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A3" w:rsidRPr="00297EA3" w:rsidRDefault="00297EA3" w:rsidP="00297E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7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Защита прав работника, получившего производственную травму</w:t>
      </w:r>
    </w:p>
    <w:p w:rsidR="00297EA3" w:rsidRPr="00297EA3" w:rsidRDefault="00297EA3" w:rsidP="00297E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3E5C" w:rsidRPr="00723E5C" w:rsidRDefault="00723E5C" w:rsidP="00723E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hyperlink r:id="rId4" w:history="1">
        <w:r>
          <w:rPr>
            <w:rFonts w:ascii="Times New Roman" w:eastAsia="Calibri" w:hAnsi="Times New Roman" w:cs="Times New Roman"/>
            <w:sz w:val="28"/>
            <w:szCs w:val="28"/>
          </w:rPr>
          <w:t>В соответствии со</w:t>
        </w:r>
        <w:r w:rsidRPr="00723E5C">
          <w:rPr>
            <w:rFonts w:ascii="Times New Roman" w:eastAsia="Calibri" w:hAnsi="Times New Roman" w:cs="Times New Roman"/>
            <w:sz w:val="28"/>
            <w:szCs w:val="28"/>
          </w:rPr>
          <w:t xml:space="preserve"> ст. 212</w:t>
        </w:r>
      </w:hyperlink>
      <w:r w:rsidRPr="00723E5C">
        <w:rPr>
          <w:rFonts w:ascii="Times New Roman" w:eastAsia="Calibri" w:hAnsi="Times New Roman" w:cs="Times New Roman"/>
          <w:sz w:val="28"/>
          <w:szCs w:val="28"/>
        </w:rPr>
        <w:t xml:space="preserve"> ТК РФ обязанности по обеспечению безопасных условий и охраны труда возлагаются на работодателя, что включает в себя обеспечение безопасности работников при осуществлении технологических процессов, условий труда, соответствующих требованиям охраны труда, на каждом рабочем месте (</w:t>
      </w:r>
      <w:proofErr w:type="spellStart"/>
      <w:r w:rsidRPr="00723E5C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723E5C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"consultantplus://offline/ref=AC69A066382F7B97490BC0F1D594564CB405E0627F6E5B25A3ED1F38A833E881938EB347731AEF0EC59E4A55E2D4C29B5FA49DEB580AFBFDWEU7I" </w:instrText>
      </w:r>
      <w:r w:rsidRPr="00723E5C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723E5C"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 w:rsidRPr="00723E5C">
        <w:rPr>
          <w:rFonts w:ascii="Times New Roman" w:eastAsia="Calibri" w:hAnsi="Times New Roman" w:cs="Times New Roman"/>
          <w:sz w:val="28"/>
          <w:szCs w:val="28"/>
        </w:rPr>
        <w:t>. 5 ст. 212</w:t>
      </w:r>
      <w:r w:rsidRPr="00723E5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723E5C">
        <w:rPr>
          <w:rFonts w:ascii="Times New Roman" w:eastAsia="Calibri" w:hAnsi="Times New Roman" w:cs="Times New Roman"/>
          <w:sz w:val="28"/>
          <w:szCs w:val="28"/>
        </w:rPr>
        <w:t xml:space="preserve"> ТК РФ); приобретение и выдачу за счет собственных средств специальной одежды, специальной обуви и других средств индивидуальной защиты (</w:t>
      </w:r>
      <w:proofErr w:type="spellStart"/>
      <w:r w:rsidRPr="00723E5C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723E5C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"consultantplus://offline/ref=AC69A066382F7B97490BC0F1D594564CB405E0627F6E5B25A3ED1F38A833E881938EB3477319E904CF9E4A55E2D4C29B5FA49DEB580AFBFDWEU7I" </w:instrText>
      </w:r>
      <w:r w:rsidRPr="00723E5C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723E5C"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 w:rsidRPr="00723E5C">
        <w:rPr>
          <w:rFonts w:ascii="Times New Roman" w:eastAsia="Calibri" w:hAnsi="Times New Roman" w:cs="Times New Roman"/>
          <w:sz w:val="28"/>
          <w:szCs w:val="28"/>
        </w:rPr>
        <w:t>. 7 ст. 212</w:t>
      </w:r>
      <w:r w:rsidRPr="00723E5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723E5C">
        <w:rPr>
          <w:rFonts w:ascii="Times New Roman" w:eastAsia="Calibri" w:hAnsi="Times New Roman" w:cs="Times New Roman"/>
          <w:sz w:val="28"/>
          <w:szCs w:val="28"/>
        </w:rPr>
        <w:t xml:space="preserve"> ТК РФ); организацию контроля за состоянием условий труда на рабочих местах (</w:t>
      </w:r>
      <w:proofErr w:type="spellStart"/>
      <w:r w:rsidRPr="00723E5C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 w:rsidRPr="00723E5C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HYPERLINK "consultantplus://offline/ref=AC69A066382F7B97490BC0F1D594564CB405E0627F6E5B25A3ED1F38A833E881938EB347731AEF0FC89E4A55E2D4C29B5FA49DEB580AFBFDWEU7I" </w:instrText>
      </w:r>
      <w:r w:rsidRPr="00723E5C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  <w:r w:rsidRPr="00723E5C"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 w:rsidRPr="00723E5C">
        <w:rPr>
          <w:rFonts w:ascii="Times New Roman" w:eastAsia="Calibri" w:hAnsi="Times New Roman" w:cs="Times New Roman"/>
          <w:sz w:val="28"/>
          <w:szCs w:val="28"/>
        </w:rPr>
        <w:t>. 10 ст. 212</w:t>
      </w:r>
      <w:r w:rsidRPr="00723E5C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723E5C">
        <w:rPr>
          <w:rFonts w:ascii="Times New Roman" w:eastAsia="Calibri" w:hAnsi="Times New Roman" w:cs="Times New Roman"/>
          <w:sz w:val="28"/>
          <w:szCs w:val="28"/>
        </w:rPr>
        <w:t xml:space="preserve"> ТК РФ).</w:t>
      </w:r>
    </w:p>
    <w:p w:rsidR="00723E5C" w:rsidRPr="00723E5C" w:rsidRDefault="00723E5C" w:rsidP="00723E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3E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Статьей 184 Трудового кодекса Российской Федерации установлены гарантии и компенсации при несчастном случае на производстве и профессиональном заболевании. Так, при повреждении здоровья вследствие несчастного случая на производстве либо профессионального заболевания работнику (его семье) возмещаются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 либо соответствующие расходы в связи со смертью работника.</w:t>
      </w:r>
    </w:p>
    <w:p w:rsidR="00657C47" w:rsidRDefault="004910CD" w:rsidP="00657C47">
      <w:pPr>
        <w:pStyle w:val="a3"/>
        <w:rPr>
          <w:sz w:val="28"/>
          <w:szCs w:val="28"/>
        </w:rPr>
      </w:pPr>
      <w:r>
        <w:rPr>
          <w:bCs/>
          <w:iCs/>
          <w:sz w:val="28"/>
          <w:szCs w:val="28"/>
        </w:rPr>
        <w:t>Также</w:t>
      </w:r>
      <w:r w:rsidR="00723E5C">
        <w:rPr>
          <w:bCs/>
          <w:iCs/>
          <w:sz w:val="28"/>
          <w:szCs w:val="28"/>
        </w:rPr>
        <w:t xml:space="preserve"> законодательством </w:t>
      </w:r>
      <w:r w:rsidR="00723E5C" w:rsidRPr="00723E5C">
        <w:rPr>
          <w:bCs/>
          <w:iCs/>
          <w:sz w:val="28"/>
          <w:szCs w:val="28"/>
        </w:rPr>
        <w:t>предусмотрено возмещение морального вреда, причиненного работнику.</w:t>
      </w:r>
      <w:r w:rsidR="00723E5C">
        <w:rPr>
          <w:bCs/>
          <w:iCs/>
          <w:sz w:val="28"/>
          <w:szCs w:val="28"/>
        </w:rPr>
        <w:t xml:space="preserve"> </w:t>
      </w:r>
      <w:r w:rsidR="00723E5C" w:rsidRPr="00723E5C">
        <w:rPr>
          <w:bCs/>
          <w:iCs/>
          <w:sz w:val="28"/>
          <w:szCs w:val="28"/>
        </w:rPr>
        <w:t>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  <w:r w:rsidR="00723E5C">
        <w:rPr>
          <w:bCs/>
          <w:iCs/>
          <w:sz w:val="28"/>
          <w:szCs w:val="28"/>
        </w:rPr>
        <w:t xml:space="preserve"> В</w:t>
      </w:r>
      <w:r w:rsidR="00723E5C" w:rsidRPr="00723E5C">
        <w:rPr>
          <w:bCs/>
          <w:iCs/>
          <w:sz w:val="28"/>
          <w:szCs w:val="28"/>
        </w:rPr>
        <w:t xml:space="preserve"> случае возникновения спора факт причинения работнику морального вреда и размеры его возмещения определяются судом независимо от подлежащего в</w:t>
      </w:r>
      <w:r w:rsidR="00723E5C">
        <w:rPr>
          <w:bCs/>
          <w:iCs/>
          <w:sz w:val="28"/>
          <w:szCs w:val="28"/>
        </w:rPr>
        <w:t>озмещению имущественного ущерба (ст.237 ТК РФ)</w:t>
      </w:r>
      <w:r w:rsidR="007F20FF">
        <w:rPr>
          <w:bCs/>
          <w:iCs/>
          <w:sz w:val="28"/>
          <w:szCs w:val="28"/>
        </w:rPr>
        <w:t>.</w:t>
      </w:r>
      <w:r w:rsidR="00657C47" w:rsidRPr="00657C47">
        <w:rPr>
          <w:sz w:val="28"/>
          <w:szCs w:val="28"/>
        </w:rPr>
        <w:t xml:space="preserve"> </w:t>
      </w:r>
    </w:p>
    <w:p w:rsidR="00657C47" w:rsidRPr="00877B69" w:rsidRDefault="00657C47" w:rsidP="00657C47">
      <w:pPr>
        <w:pStyle w:val="a3"/>
        <w:rPr>
          <w:sz w:val="28"/>
          <w:szCs w:val="28"/>
        </w:rPr>
      </w:pPr>
      <w:r w:rsidRPr="00877B69">
        <w:rPr>
          <w:sz w:val="28"/>
          <w:szCs w:val="28"/>
        </w:rPr>
        <w:t>В соответствии с ч.1 ст.45 ГПК РФ прокурор вправе обратиться в суд с заявлением в защиту прав, свобод и законных интересов граждан. 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 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отношений.</w:t>
      </w:r>
    </w:p>
    <w:p w:rsidR="00806C21" w:rsidRDefault="00806C21" w:rsidP="00806C21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Так, прокуратурой округа проведена проверка по обращению работника</w:t>
      </w:r>
      <w:r w:rsidRPr="00806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ГБУ «Дирекция по обслуживанию территорий зеленого фонда Троицкого и </w:t>
      </w:r>
      <w:proofErr w:type="spellStart"/>
      <w:r>
        <w:rPr>
          <w:sz w:val="28"/>
          <w:szCs w:val="28"/>
        </w:rPr>
        <w:t>Новомосковского</w:t>
      </w:r>
      <w:proofErr w:type="spellEnd"/>
      <w:r>
        <w:rPr>
          <w:sz w:val="28"/>
          <w:szCs w:val="28"/>
        </w:rPr>
        <w:t xml:space="preserve"> административных округов г. Москвы» </w:t>
      </w:r>
      <w:r>
        <w:rPr>
          <w:sz w:val="28"/>
          <w:szCs w:val="28"/>
        </w:rPr>
        <w:t xml:space="preserve">по факту произошедшего с ним несчастного случая на производстве. Проверкой установлено, что должностными лицами организации в нарушение требований трудового законодательства по охране труда работник был допущен к кошению борщевика без специальной одежды, специальной обуви и других средств индивидуальной защиты, необходимых при проведении </w:t>
      </w:r>
      <w:r>
        <w:rPr>
          <w:sz w:val="28"/>
          <w:szCs w:val="28"/>
        </w:rPr>
        <w:lastRenderedPageBreak/>
        <w:t>данного вида работ, в связи с чем мужчина получил множественные ожоги кожных покровов.</w:t>
      </w:r>
    </w:p>
    <w:p w:rsidR="003E61D6" w:rsidRPr="004910CD" w:rsidRDefault="00806C21" w:rsidP="004910CD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прокуратурой округа в внесено представление об устранении выявленных нарушений, которое рассмотрено, удовлетворено, виновные должностные лица привлечены к </w:t>
      </w:r>
      <w:r w:rsidR="004910CD">
        <w:rPr>
          <w:sz w:val="28"/>
          <w:szCs w:val="28"/>
        </w:rPr>
        <w:t xml:space="preserve">дисциплинарной ответственности. Кроме того, в порядке ст.45 ГПК РФ прокурор Троицкого административного округа </w:t>
      </w:r>
      <w:proofErr w:type="spellStart"/>
      <w:r w:rsidR="004910CD">
        <w:rPr>
          <w:sz w:val="28"/>
          <w:szCs w:val="28"/>
        </w:rPr>
        <w:t>г.Москвы</w:t>
      </w:r>
      <w:proofErr w:type="spellEnd"/>
      <w:r w:rsidR="004910CD">
        <w:rPr>
          <w:sz w:val="28"/>
          <w:szCs w:val="28"/>
        </w:rPr>
        <w:t xml:space="preserve"> в интересах работника обратился в суд с исковым заявлением к </w:t>
      </w:r>
      <w:r w:rsidR="004910CD">
        <w:rPr>
          <w:sz w:val="28"/>
          <w:szCs w:val="28"/>
        </w:rPr>
        <w:t xml:space="preserve">ГБУ «Дирекция по обслуживанию территорий зеленого фонда Троицкого и </w:t>
      </w:r>
      <w:proofErr w:type="spellStart"/>
      <w:r w:rsidR="004910CD">
        <w:rPr>
          <w:sz w:val="28"/>
          <w:szCs w:val="28"/>
        </w:rPr>
        <w:t>Новомосковского</w:t>
      </w:r>
      <w:proofErr w:type="spellEnd"/>
      <w:r w:rsidR="004910CD">
        <w:rPr>
          <w:sz w:val="28"/>
          <w:szCs w:val="28"/>
        </w:rPr>
        <w:t xml:space="preserve"> административных округов г. Москвы»</w:t>
      </w:r>
      <w:r w:rsidR="004910CD">
        <w:rPr>
          <w:sz w:val="28"/>
          <w:szCs w:val="28"/>
        </w:rPr>
        <w:t xml:space="preserve"> о возмещении вреда, причиненного здоровью работника, а также компенсации морального вреда. Решением Троицкого районного суда г. Москвы исковые требования прокурора удовлетворены. Исполнение решение и фактическое устранение нарушение контролируется прокуратурой округа.</w:t>
      </w:r>
    </w:p>
    <w:sectPr w:rsidR="003E61D6" w:rsidRPr="0049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D"/>
    <w:rsid w:val="00297EA3"/>
    <w:rsid w:val="0034502D"/>
    <w:rsid w:val="003E61D6"/>
    <w:rsid w:val="004910CD"/>
    <w:rsid w:val="00657C47"/>
    <w:rsid w:val="00723E5C"/>
    <w:rsid w:val="007F20FF"/>
    <w:rsid w:val="0080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4160"/>
  <w15:chartTrackingRefBased/>
  <w15:docId w15:val="{182A5D2D-07E8-43D2-BB87-176F4C03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723E5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6">
    <w:name w:val="Style6"/>
    <w:basedOn w:val="a"/>
    <w:rsid w:val="00806C21"/>
    <w:pPr>
      <w:widowControl w:val="0"/>
      <w:autoSpaceDE w:val="0"/>
      <w:autoSpaceDN w:val="0"/>
      <w:adjustRightInd w:val="0"/>
      <w:spacing w:after="0" w:line="320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57C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7C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 Знак Знак Знак Знак Знак1 Знак Знак Знак Знак Знак Знак Знак"/>
    <w:basedOn w:val="a"/>
    <w:rsid w:val="00657C4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69A066382F7B97490BC0F1D594564CB405E0627F6E5B25A3ED1F38A833E881938EB34E761BE6529DD14B09A787D19B58A49EEA47W0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Виктория Владимировна</dc:creator>
  <cp:keywords/>
  <dc:description/>
  <cp:lastModifiedBy>Комиссарова Виктория Владимировна</cp:lastModifiedBy>
  <cp:revision>5</cp:revision>
  <dcterms:created xsi:type="dcterms:W3CDTF">2019-12-20T12:49:00Z</dcterms:created>
  <dcterms:modified xsi:type="dcterms:W3CDTF">2019-12-20T13:31:00Z</dcterms:modified>
</cp:coreProperties>
</file>