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E23" w:rsidRPr="002C489D" w:rsidRDefault="00A32882" w:rsidP="00E07829">
      <w:pPr>
        <w:tabs>
          <w:tab w:val="left" w:pos="5670"/>
        </w:tabs>
        <w:spacing w:after="0"/>
        <w:ind w:left="-567" w:firstLine="283"/>
        <w:jc w:val="both"/>
        <w:rPr>
          <w:rFonts w:ascii="Times New Roman" w:hAnsi="Times New Roman" w:cs="Times New Roman"/>
        </w:rPr>
      </w:pPr>
      <w:r w:rsidRPr="002C489D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7D08AD" w:rsidRPr="002C489D">
        <w:rPr>
          <w:rFonts w:ascii="Times New Roman" w:hAnsi="Times New Roman" w:cs="Times New Roman"/>
        </w:rPr>
        <w:t>Информация</w:t>
      </w:r>
    </w:p>
    <w:p w:rsidR="00AE5E23" w:rsidRPr="002C489D" w:rsidRDefault="00213EBD" w:rsidP="00E07829">
      <w:pPr>
        <w:tabs>
          <w:tab w:val="left" w:pos="5670"/>
        </w:tabs>
        <w:spacing w:after="0"/>
        <w:ind w:left="-567" w:firstLine="283"/>
        <w:jc w:val="both"/>
        <w:rPr>
          <w:rFonts w:ascii="Times New Roman" w:hAnsi="Times New Roman" w:cs="Times New Roman"/>
        </w:rPr>
      </w:pPr>
      <w:r w:rsidRPr="002C489D">
        <w:rPr>
          <w:rFonts w:ascii="Times New Roman" w:hAnsi="Times New Roman" w:cs="Times New Roman"/>
          <w:bCs/>
        </w:rPr>
        <w:t>о результатах проведения контрольного мероприятия за достоверностью отчётов о реализации муниципальной программы</w:t>
      </w:r>
      <w:r w:rsidRPr="002C489D">
        <w:rPr>
          <w:rFonts w:ascii="Times New Roman" w:hAnsi="Times New Roman" w:cs="Times New Roman"/>
        </w:rPr>
        <w:t xml:space="preserve"> </w:t>
      </w:r>
      <w:r w:rsidR="0057571D" w:rsidRPr="002C489D">
        <w:rPr>
          <w:rFonts w:ascii="Times New Roman" w:hAnsi="Times New Roman" w:cs="Times New Roman"/>
        </w:rPr>
        <w:t>«Проектирование и строительство подъездной дороги и объектов рекреационно-спортивного комплекса муниципального автономного учреждения физической культуры и спорта «Городская спортивно-оздоровительная база «Лесная» на 2019-2021 годы</w:t>
      </w:r>
      <w:r w:rsidR="00AE5E23" w:rsidRPr="002C489D">
        <w:rPr>
          <w:rFonts w:ascii="Times New Roman" w:hAnsi="Times New Roman" w:cs="Times New Roman"/>
        </w:rPr>
        <w:t>» за 202</w:t>
      </w:r>
      <w:r w:rsidRPr="002C489D">
        <w:rPr>
          <w:rFonts w:ascii="Times New Roman" w:hAnsi="Times New Roman" w:cs="Times New Roman"/>
        </w:rPr>
        <w:t>1</w:t>
      </w:r>
      <w:r w:rsidR="00AE5E23" w:rsidRPr="002C489D">
        <w:rPr>
          <w:rFonts w:ascii="Times New Roman" w:hAnsi="Times New Roman" w:cs="Times New Roman"/>
        </w:rPr>
        <w:t xml:space="preserve"> год</w:t>
      </w:r>
    </w:p>
    <w:p w:rsidR="00AE5E23" w:rsidRPr="002C489D" w:rsidRDefault="00AE5E23" w:rsidP="00E07829">
      <w:pPr>
        <w:tabs>
          <w:tab w:val="left" w:pos="5670"/>
        </w:tabs>
        <w:spacing w:after="0"/>
        <w:ind w:left="-567" w:firstLine="283"/>
        <w:jc w:val="both"/>
        <w:rPr>
          <w:rFonts w:ascii="Times New Roman" w:hAnsi="Times New Roman" w:cs="Times New Roman"/>
          <w:highlight w:val="yellow"/>
        </w:rPr>
      </w:pPr>
    </w:p>
    <w:p w:rsidR="007D08AD" w:rsidRPr="002C489D" w:rsidRDefault="00AE5E23" w:rsidP="00E07829">
      <w:pPr>
        <w:tabs>
          <w:tab w:val="left" w:pos="5670"/>
        </w:tabs>
        <w:spacing w:after="0"/>
        <w:ind w:left="-567" w:firstLine="283"/>
        <w:jc w:val="both"/>
        <w:rPr>
          <w:rFonts w:ascii="Times New Roman" w:hAnsi="Times New Roman" w:cs="Times New Roman"/>
        </w:rPr>
      </w:pPr>
      <w:r w:rsidRPr="002C489D">
        <w:rPr>
          <w:rFonts w:ascii="Times New Roman" w:hAnsi="Times New Roman" w:cs="Times New Roman"/>
        </w:rPr>
        <w:t xml:space="preserve">г. Москва г. Троицк                                                                                                 </w:t>
      </w:r>
      <w:r w:rsidR="00BB6DB6" w:rsidRPr="002C489D">
        <w:rPr>
          <w:rFonts w:ascii="Times New Roman" w:hAnsi="Times New Roman" w:cs="Times New Roman"/>
        </w:rPr>
        <w:t xml:space="preserve">                        </w:t>
      </w:r>
    </w:p>
    <w:p w:rsidR="00213EBD" w:rsidRPr="002C489D" w:rsidRDefault="00213EBD" w:rsidP="00E07829">
      <w:pPr>
        <w:pStyle w:val="a3"/>
        <w:ind w:left="-567" w:firstLine="283"/>
        <w:jc w:val="both"/>
        <w:rPr>
          <w:rFonts w:ascii="Times New Roman" w:hAnsi="Times New Roman" w:cs="Times New Roman"/>
        </w:rPr>
      </w:pPr>
      <w:r w:rsidRPr="002C489D">
        <w:rPr>
          <w:rFonts w:ascii="Times New Roman" w:hAnsi="Times New Roman" w:cs="Times New Roman"/>
        </w:rPr>
        <w:tab/>
        <w:t>Контрольное мероприятие по проверке муниципальной программы проведено в соответствии с Планом контрольных мероприятий  отдела муниципального внутреннего финансового контроля  администрации городского округа Троицк  на  2022 год (п.7), утвержденным распоряжением администрации  городского округ Троицк от  20.12.2021 №57 (с изменениями от 20.01.2022 №4), распоряжением администрации городского округа Троицк  от 21.01.2022 №5 «О проведении проверки достоверности  отчетов  о результатах предоставления и использования средств, предоставленных из бюджета городск</w:t>
      </w:r>
      <w:r w:rsidR="002C489D" w:rsidRPr="002C489D">
        <w:rPr>
          <w:rFonts w:ascii="Times New Roman" w:hAnsi="Times New Roman" w:cs="Times New Roman"/>
        </w:rPr>
        <w:t>ого округа Троицк за 2021 год».</w:t>
      </w:r>
    </w:p>
    <w:p w:rsidR="00213EBD" w:rsidRPr="002C489D" w:rsidRDefault="00213EBD" w:rsidP="00E07829">
      <w:pPr>
        <w:pStyle w:val="a3"/>
        <w:ind w:left="-567" w:firstLine="283"/>
        <w:jc w:val="both"/>
        <w:rPr>
          <w:rFonts w:ascii="Times New Roman" w:hAnsi="Times New Roman" w:cs="Times New Roman"/>
        </w:rPr>
      </w:pPr>
      <w:r w:rsidRPr="002C489D">
        <w:rPr>
          <w:rFonts w:ascii="Times New Roman" w:hAnsi="Times New Roman" w:cs="Times New Roman"/>
        </w:rPr>
        <w:tab/>
        <w:t xml:space="preserve">Цель контрольного мероприятия: </w:t>
      </w:r>
    </w:p>
    <w:p w:rsidR="00213EBD" w:rsidRPr="002C489D" w:rsidRDefault="00213EBD" w:rsidP="00E07829">
      <w:pPr>
        <w:pStyle w:val="a3"/>
        <w:ind w:left="-567" w:firstLine="283"/>
        <w:jc w:val="both"/>
        <w:rPr>
          <w:rFonts w:ascii="Times New Roman" w:hAnsi="Times New Roman" w:cs="Times New Roman"/>
        </w:rPr>
      </w:pPr>
      <w:r w:rsidRPr="002C489D">
        <w:rPr>
          <w:rFonts w:ascii="Times New Roman" w:hAnsi="Times New Roman" w:cs="Times New Roman"/>
        </w:rPr>
        <w:t xml:space="preserve">-контроль за полнотой и достоверностью отчётности о реализации муниципальной программы </w:t>
      </w:r>
      <w:r w:rsidR="00F72815" w:rsidRPr="002C489D">
        <w:rPr>
          <w:rFonts w:ascii="Times New Roman" w:hAnsi="Times New Roman" w:cs="Times New Roman"/>
        </w:rPr>
        <w:t>«Проектирование и строительство подъездной дороги и объектов рекреационно-спортивного комплекса муниципального автономного учреждения физической культуры и спорта «Городская спортивно-оздоровительная база «Лесная» на 2019-2021 годы» за 2021 год.</w:t>
      </w:r>
    </w:p>
    <w:p w:rsidR="00213EBD" w:rsidRPr="002C489D" w:rsidRDefault="00213EBD" w:rsidP="00E07829">
      <w:pPr>
        <w:pStyle w:val="a3"/>
        <w:ind w:left="-567" w:firstLine="283"/>
        <w:jc w:val="both"/>
        <w:rPr>
          <w:rFonts w:ascii="Times New Roman" w:hAnsi="Times New Roman" w:cs="Times New Roman"/>
        </w:rPr>
      </w:pPr>
      <w:r w:rsidRPr="002C489D">
        <w:rPr>
          <w:rFonts w:ascii="Times New Roman" w:hAnsi="Times New Roman" w:cs="Times New Roman"/>
        </w:rPr>
        <w:tab/>
        <w:t>Тип контрольного мероприятия: плановая проверка</w:t>
      </w:r>
    </w:p>
    <w:p w:rsidR="00213EBD" w:rsidRPr="002C489D" w:rsidRDefault="00213EBD" w:rsidP="00E07829">
      <w:pPr>
        <w:pStyle w:val="a3"/>
        <w:ind w:left="-567" w:firstLine="283"/>
        <w:jc w:val="both"/>
        <w:rPr>
          <w:rFonts w:ascii="Times New Roman" w:hAnsi="Times New Roman" w:cs="Times New Roman"/>
        </w:rPr>
      </w:pPr>
      <w:r w:rsidRPr="002C489D">
        <w:rPr>
          <w:rFonts w:ascii="Times New Roman" w:hAnsi="Times New Roman" w:cs="Times New Roman"/>
        </w:rPr>
        <w:tab/>
        <w:t>Вид контрольного мероприятия: камеральная проверка</w:t>
      </w:r>
    </w:p>
    <w:p w:rsidR="00213EBD" w:rsidRPr="002C489D" w:rsidRDefault="00213EBD" w:rsidP="00E07829">
      <w:pPr>
        <w:pStyle w:val="a3"/>
        <w:ind w:left="-567" w:firstLine="283"/>
        <w:jc w:val="both"/>
        <w:rPr>
          <w:rFonts w:ascii="Times New Roman" w:hAnsi="Times New Roman" w:cs="Times New Roman"/>
        </w:rPr>
      </w:pPr>
      <w:r w:rsidRPr="002C489D">
        <w:rPr>
          <w:rFonts w:ascii="Times New Roman" w:hAnsi="Times New Roman" w:cs="Times New Roman"/>
        </w:rPr>
        <w:tab/>
        <w:t xml:space="preserve">Метод проведения контрольного мероприятия: выборочный </w:t>
      </w:r>
    </w:p>
    <w:p w:rsidR="00213EBD" w:rsidRPr="002C489D" w:rsidRDefault="00213EBD" w:rsidP="00E07829">
      <w:pPr>
        <w:pStyle w:val="a3"/>
        <w:ind w:left="-567" w:firstLine="283"/>
        <w:jc w:val="both"/>
        <w:rPr>
          <w:rFonts w:ascii="Times New Roman" w:hAnsi="Times New Roman" w:cs="Times New Roman"/>
        </w:rPr>
      </w:pPr>
      <w:r w:rsidRPr="002C489D">
        <w:rPr>
          <w:rFonts w:ascii="Times New Roman" w:hAnsi="Times New Roman" w:cs="Times New Roman"/>
        </w:rPr>
        <w:tab/>
        <w:t>Проверяемый период: 2021 год</w:t>
      </w:r>
    </w:p>
    <w:p w:rsidR="00213EBD" w:rsidRPr="002C489D" w:rsidRDefault="00213EBD" w:rsidP="00E07829">
      <w:pPr>
        <w:pStyle w:val="a3"/>
        <w:ind w:left="-567" w:firstLine="283"/>
        <w:jc w:val="both"/>
        <w:rPr>
          <w:rFonts w:ascii="Times New Roman" w:hAnsi="Times New Roman" w:cs="Times New Roman"/>
        </w:rPr>
      </w:pPr>
      <w:r w:rsidRPr="002C489D">
        <w:rPr>
          <w:rFonts w:ascii="Times New Roman" w:hAnsi="Times New Roman" w:cs="Times New Roman"/>
        </w:rPr>
        <w:tab/>
        <w:t>Проверка начата: 20.02.2022г. и окончена 15.04.22г.</w:t>
      </w:r>
    </w:p>
    <w:p w:rsidR="002C489D" w:rsidRDefault="002C489D" w:rsidP="00E07829">
      <w:pPr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2C489D" w:rsidRPr="002C489D" w:rsidRDefault="002C489D" w:rsidP="00E07829">
      <w:pPr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 результатам проверки установлено следующее.</w:t>
      </w:r>
      <w:bookmarkStart w:id="0" w:name="_GoBack"/>
      <w:bookmarkEnd w:id="0"/>
    </w:p>
    <w:p w:rsidR="00AE5E23" w:rsidRPr="002C489D" w:rsidRDefault="00AE5E23" w:rsidP="00E07829">
      <w:pPr>
        <w:pStyle w:val="a3"/>
        <w:ind w:left="-567" w:firstLine="425"/>
        <w:jc w:val="both"/>
        <w:rPr>
          <w:rFonts w:ascii="Times New Roman" w:hAnsi="Times New Roman" w:cs="Times New Roman"/>
        </w:rPr>
      </w:pPr>
      <w:r w:rsidRPr="002C489D">
        <w:rPr>
          <w:rFonts w:ascii="Times New Roman" w:eastAsia="Calibri" w:hAnsi="Times New Roman" w:cs="Times New Roman"/>
        </w:rPr>
        <w:tab/>
      </w:r>
      <w:r w:rsidR="00E07829" w:rsidRPr="002C489D">
        <w:rPr>
          <w:rFonts w:ascii="Times New Roman" w:hAnsi="Times New Roman" w:cs="Times New Roman"/>
        </w:rPr>
        <w:t>1</w:t>
      </w:r>
      <w:r w:rsidRPr="002C489D">
        <w:rPr>
          <w:rFonts w:ascii="Times New Roman" w:hAnsi="Times New Roman" w:cs="Times New Roman"/>
        </w:rPr>
        <w:t>. Проверка правильности разработки и формирования муниципальной программы</w:t>
      </w:r>
    </w:p>
    <w:p w:rsidR="00AE5E23" w:rsidRPr="002C489D" w:rsidRDefault="00F53003" w:rsidP="00E0782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2C489D">
        <w:rPr>
          <w:rFonts w:ascii="Times New Roman" w:eastAsia="Times New Roman" w:hAnsi="Times New Roman" w:cs="Times New Roman"/>
          <w:lang w:eastAsia="ru-RU"/>
        </w:rPr>
        <w:tab/>
        <w:t>К проверке отчетности за 2021</w:t>
      </w:r>
      <w:r w:rsidR="00AE5E23" w:rsidRPr="002C489D">
        <w:rPr>
          <w:rFonts w:ascii="Times New Roman" w:eastAsia="Times New Roman" w:hAnsi="Times New Roman" w:cs="Times New Roman"/>
          <w:lang w:eastAsia="ru-RU"/>
        </w:rPr>
        <w:t xml:space="preserve"> год была представлена муниципальная программа </w:t>
      </w:r>
      <w:r w:rsidR="00AE5E23" w:rsidRPr="002C489D">
        <w:rPr>
          <w:rFonts w:ascii="Times New Roman" w:hAnsi="Times New Roman" w:cs="Times New Roman"/>
        </w:rPr>
        <w:t xml:space="preserve"> «</w:t>
      </w:r>
      <w:r w:rsidR="00BB11D2" w:rsidRPr="002C489D">
        <w:rPr>
          <w:rFonts w:ascii="Times New Roman" w:hAnsi="Times New Roman" w:cs="Times New Roman"/>
        </w:rPr>
        <w:t>Проектирование и строительство подъездной дороги и объектов рекреационно-спортивного комплекса муниципального автономного учреждения физической культуры и спорта «Городская спортивно-оздоровительная база «Лесная» на 2019-2021 годы</w:t>
      </w:r>
      <w:r w:rsidR="00AE5E23" w:rsidRPr="002C489D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BB11D2" w:rsidRPr="002C489D">
        <w:rPr>
          <w:rFonts w:ascii="Times New Roman" w:eastAsia="Times New Roman" w:hAnsi="Times New Roman" w:cs="Times New Roman"/>
          <w:bCs/>
          <w:lang w:eastAsia="ru-RU"/>
        </w:rPr>
        <w:t>от 03.07.2019 №685</w:t>
      </w:r>
      <w:r w:rsidR="00AE5E23" w:rsidRPr="002C489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AE5E23" w:rsidRPr="002C489D">
        <w:rPr>
          <w:rFonts w:ascii="Times New Roman" w:eastAsia="Times New Roman" w:hAnsi="Times New Roman" w:cs="Times New Roman"/>
          <w:lang w:eastAsia="ru-RU"/>
        </w:rPr>
        <w:t>«</w:t>
      </w:r>
      <w:r w:rsidR="00713928" w:rsidRPr="002C489D">
        <w:rPr>
          <w:rFonts w:ascii="Times New Roman" w:hAnsi="Times New Roman" w:cs="Times New Roman"/>
        </w:rPr>
        <w:t>Об утверждении муниципальной программы «Проектирование и строительство подъездной дороги и объектов рекреационно-спортивного комплекса муниципального автономного учреждения физической культуры и спорта «Городская спортивно-оздоровительная база «Лесная»</w:t>
      </w:r>
      <w:r w:rsidR="00BB11D2" w:rsidRPr="002C489D">
        <w:rPr>
          <w:rFonts w:ascii="Times New Roman" w:eastAsia="Times New Roman" w:hAnsi="Times New Roman" w:cs="Times New Roman"/>
          <w:bCs/>
          <w:lang w:eastAsia="ru-RU"/>
        </w:rPr>
        <w:t xml:space="preserve"> (в редакции постановлений от 15.10.2019 №1185, от 15.10.2020 №668</w:t>
      </w:r>
      <w:r w:rsidR="00713928" w:rsidRPr="002C489D">
        <w:rPr>
          <w:rFonts w:ascii="Times New Roman" w:eastAsia="Times New Roman" w:hAnsi="Times New Roman" w:cs="Times New Roman"/>
          <w:bCs/>
          <w:lang w:eastAsia="ru-RU"/>
        </w:rPr>
        <w:t>, от 02.11.2021 №820</w:t>
      </w:r>
      <w:r w:rsidR="00AE5E23" w:rsidRPr="002C489D">
        <w:rPr>
          <w:rFonts w:ascii="Times New Roman" w:eastAsia="Times New Roman" w:hAnsi="Times New Roman" w:cs="Times New Roman"/>
          <w:bCs/>
          <w:lang w:eastAsia="ru-RU"/>
        </w:rPr>
        <w:t>)</w:t>
      </w:r>
      <w:r w:rsidR="00AE5E23" w:rsidRPr="002C489D">
        <w:rPr>
          <w:rFonts w:ascii="Times New Roman" w:eastAsia="Times New Roman" w:hAnsi="Times New Roman" w:cs="Times New Roman"/>
          <w:lang w:eastAsia="ru-RU"/>
        </w:rPr>
        <w:t>.</w:t>
      </w:r>
    </w:p>
    <w:p w:rsidR="00AE5E23" w:rsidRPr="002C489D" w:rsidRDefault="00713928" w:rsidP="00E0782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2C489D">
        <w:rPr>
          <w:rFonts w:ascii="Times New Roman" w:eastAsia="Calibri" w:hAnsi="Times New Roman" w:cs="Times New Roman"/>
        </w:rPr>
        <w:t xml:space="preserve">       </w:t>
      </w:r>
      <w:r w:rsidR="00AE5E23" w:rsidRPr="002C489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C489D">
        <w:rPr>
          <w:rFonts w:ascii="Times New Roman" w:eastAsia="Times New Roman" w:hAnsi="Times New Roman" w:cs="Times New Roman"/>
          <w:bCs/>
          <w:kern w:val="3"/>
          <w:lang w:eastAsia="ja-JP" w:bidi="fa-IR"/>
        </w:rPr>
        <w:t>Программа на 2021</w:t>
      </w:r>
      <w:r w:rsidR="00AE5E23" w:rsidRPr="002C489D">
        <w:rPr>
          <w:rFonts w:ascii="Times New Roman" w:eastAsia="Times New Roman" w:hAnsi="Times New Roman" w:cs="Times New Roman"/>
          <w:bCs/>
          <w:kern w:val="3"/>
          <w:lang w:eastAsia="ja-JP" w:bidi="fa-IR"/>
        </w:rPr>
        <w:t xml:space="preserve"> год включает в себя реализацию </w:t>
      </w:r>
      <w:r w:rsidR="007A77CF" w:rsidRPr="002C489D">
        <w:rPr>
          <w:rFonts w:ascii="Times New Roman" w:eastAsia="Times New Roman" w:hAnsi="Times New Roman" w:cs="Times New Roman"/>
          <w:bCs/>
          <w:kern w:val="3"/>
          <w:lang w:eastAsia="ja-JP" w:bidi="fa-IR"/>
        </w:rPr>
        <w:t>трех подпрограмм</w:t>
      </w:r>
      <w:r w:rsidR="00AE5E23" w:rsidRPr="002C489D">
        <w:rPr>
          <w:rFonts w:ascii="Times New Roman" w:eastAsia="Times New Roman" w:hAnsi="Times New Roman" w:cs="Times New Roman"/>
          <w:bCs/>
          <w:kern w:val="3"/>
          <w:lang w:eastAsia="ja-JP" w:bidi="fa-IR"/>
        </w:rPr>
        <w:t xml:space="preserve">, по которым планируется осуществление расходов с общим объемом финансирования </w:t>
      </w:r>
      <w:r w:rsidR="007A77CF" w:rsidRPr="002C489D">
        <w:rPr>
          <w:rFonts w:ascii="Times New Roman" w:eastAsia="Times New Roman" w:hAnsi="Times New Roman" w:cs="Times New Roman"/>
          <w:bCs/>
          <w:kern w:val="3"/>
          <w:lang w:eastAsia="ja-JP" w:bidi="fa-IR"/>
        </w:rPr>
        <w:t>602 174,50</w:t>
      </w:r>
      <w:r w:rsidR="00D2049A" w:rsidRPr="002C489D">
        <w:rPr>
          <w:rFonts w:ascii="Times New Roman" w:eastAsia="Times New Roman" w:hAnsi="Times New Roman" w:cs="Times New Roman"/>
          <w:bCs/>
          <w:kern w:val="3"/>
          <w:lang w:eastAsia="ja-JP" w:bidi="fa-IR"/>
        </w:rPr>
        <w:t xml:space="preserve"> тыс. руб., в том числе </w:t>
      </w:r>
      <w:r w:rsidR="00AE5E23" w:rsidRPr="002C489D">
        <w:rPr>
          <w:rFonts w:ascii="Times New Roman" w:eastAsia="Times New Roman" w:hAnsi="Times New Roman" w:cs="Times New Roman"/>
          <w:bCs/>
          <w:kern w:val="3"/>
          <w:lang w:eastAsia="ja-JP" w:bidi="fa-IR"/>
        </w:rPr>
        <w:t xml:space="preserve">за счет средств местного бюджета </w:t>
      </w:r>
      <w:r w:rsidR="007A77CF" w:rsidRPr="002C489D">
        <w:rPr>
          <w:rFonts w:ascii="Times New Roman" w:eastAsia="Times New Roman" w:hAnsi="Times New Roman" w:cs="Times New Roman"/>
          <w:bCs/>
          <w:lang w:eastAsia="ru-RU"/>
        </w:rPr>
        <w:t>2</w:t>
      </w:r>
      <w:r w:rsidR="00C564A4" w:rsidRPr="002C489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7A77CF" w:rsidRPr="002C489D">
        <w:rPr>
          <w:rFonts w:ascii="Times New Roman" w:eastAsia="Times New Roman" w:hAnsi="Times New Roman" w:cs="Times New Roman"/>
          <w:bCs/>
          <w:lang w:eastAsia="ru-RU"/>
        </w:rPr>
        <w:t>000,00</w:t>
      </w:r>
      <w:r w:rsidR="00AE5E23" w:rsidRPr="002C489D">
        <w:rPr>
          <w:rFonts w:ascii="Times New Roman" w:eastAsia="Times New Roman" w:hAnsi="Times New Roman" w:cs="Times New Roman"/>
          <w:lang w:eastAsia="ru-RU"/>
        </w:rPr>
        <w:t xml:space="preserve"> </w:t>
      </w:r>
      <w:r w:rsidR="00AE5E23" w:rsidRPr="002C489D">
        <w:rPr>
          <w:rFonts w:ascii="Times New Roman" w:eastAsia="Times New Roman" w:hAnsi="Times New Roman" w:cs="Times New Roman"/>
          <w:bCs/>
          <w:kern w:val="3"/>
          <w:lang w:eastAsia="ja-JP" w:bidi="fa-IR"/>
        </w:rPr>
        <w:t>тыс. рублей</w:t>
      </w:r>
      <w:r w:rsidR="00AE5E23" w:rsidRPr="002C489D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DF77C7" w:rsidRPr="002C489D" w:rsidRDefault="00397242" w:rsidP="00E07829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2C489D">
        <w:rPr>
          <w:rFonts w:ascii="Times New Roman" w:eastAsia="Calibri" w:hAnsi="Times New Roman" w:cs="Times New Roman"/>
          <w:color w:val="FF0000"/>
          <w:lang w:eastAsia="ru-RU"/>
        </w:rPr>
        <w:t xml:space="preserve">        </w:t>
      </w:r>
      <w:r w:rsidR="00DF77C7" w:rsidRPr="002C489D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В соответствии с решением Совета депутатов городского округа Троицк в городе Москве от </w:t>
      </w:r>
      <w:r w:rsidR="00DF77C7" w:rsidRPr="002C489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17.12.2020 №348/75 </w:t>
      </w:r>
      <w:r w:rsidR="00DF77C7" w:rsidRPr="002C489D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объем финансирования на муниципальную программу был предусмотрен </w:t>
      </w:r>
      <w:r w:rsidR="00DF77C7" w:rsidRPr="002C489D">
        <w:rPr>
          <w:rFonts w:ascii="Times New Roman" w:eastAsia="Times New Roman" w:hAnsi="Times New Roman" w:cs="Times New Roman"/>
          <w:color w:val="000000" w:themeColor="text1"/>
          <w:lang w:eastAsia="ru-RU"/>
        </w:rPr>
        <w:t>за счет средств местного бюджета</w:t>
      </w:r>
      <w:r w:rsidR="00DF77C7" w:rsidRPr="002C489D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 в размере-</w:t>
      </w:r>
      <w:r w:rsidR="00DF77C7" w:rsidRPr="002C489D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2C489D">
        <w:rPr>
          <w:rFonts w:ascii="Times New Roman" w:eastAsia="Calibri" w:hAnsi="Times New Roman" w:cs="Times New Roman"/>
          <w:color w:val="000000" w:themeColor="text1"/>
        </w:rPr>
        <w:t>2 000,00</w:t>
      </w:r>
      <w:r w:rsidR="00DF77C7" w:rsidRPr="002C489D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 тыс. руб</w:t>
      </w:r>
      <w:r w:rsidR="00DF77C7" w:rsidRPr="002C489D">
        <w:rPr>
          <w:rFonts w:ascii="Times New Roman" w:eastAsia="Calibri" w:hAnsi="Times New Roman" w:cs="Times New Roman"/>
          <w:color w:val="000000"/>
          <w:lang w:eastAsia="ru-RU"/>
        </w:rPr>
        <w:t>.</w:t>
      </w:r>
    </w:p>
    <w:p w:rsidR="004B1D9B" w:rsidRPr="002C489D" w:rsidRDefault="004B1D9B" w:rsidP="00E07829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2C489D">
        <w:rPr>
          <w:rFonts w:ascii="Times New Roman" w:eastAsia="Calibri" w:hAnsi="Times New Roman" w:cs="Times New Roman"/>
          <w:lang w:eastAsia="ru-RU"/>
        </w:rPr>
        <w:t>В течение 2021 года в муниципальную программу было внесено 1 изменение согласно:</w:t>
      </w:r>
      <w:r w:rsidRPr="002C489D">
        <w:rPr>
          <w:rFonts w:ascii="Times New Roman" w:eastAsia="Calibri" w:hAnsi="Times New Roman" w:cs="Times New Roman"/>
        </w:rPr>
        <w:t xml:space="preserve"> </w:t>
      </w:r>
    </w:p>
    <w:p w:rsidR="00D67D52" w:rsidRPr="002C489D" w:rsidRDefault="004B1D9B" w:rsidP="00E07829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</w:rPr>
      </w:pPr>
      <w:r w:rsidRPr="002C489D">
        <w:rPr>
          <w:rFonts w:ascii="Times New Roman" w:eastAsia="Calibri" w:hAnsi="Times New Roman" w:cs="Times New Roman"/>
        </w:rPr>
        <w:t>-  решению Совета депутатов городского округа Троицк в городе Москве от 08.04.2021 №378/82 «О внесении изменений в решение Совета депутатов городского округа Троицк от 17.12.2020 №348/75</w:t>
      </w:r>
      <w:r w:rsidRPr="002C489D">
        <w:rPr>
          <w:rFonts w:ascii="Times New Roman" w:eastAsia="Calibri" w:hAnsi="Times New Roman" w:cs="Times New Roman"/>
          <w:lang w:eastAsia="ru-RU"/>
        </w:rPr>
        <w:t xml:space="preserve"> </w:t>
      </w:r>
      <w:r w:rsidRPr="002C489D">
        <w:rPr>
          <w:rFonts w:ascii="Times New Roman" w:eastAsia="Calibri" w:hAnsi="Times New Roman" w:cs="Times New Roman"/>
        </w:rPr>
        <w:t>«О бюджете городского округа Троицк в городе Москве на 2021 год и плановый период 2022 и 2023годов», запланированы расходы на финансирование программы из средств бюджета городского округа Троицк в размере 2000,00 тыс. руб. и из средств б</w:t>
      </w:r>
      <w:r w:rsidR="00C564A4" w:rsidRPr="002C489D">
        <w:rPr>
          <w:rFonts w:ascii="Times New Roman" w:eastAsia="Calibri" w:hAnsi="Times New Roman" w:cs="Times New Roman"/>
        </w:rPr>
        <w:t>юджета города Москвы в размере 600 174,49 тыс. руб.</w:t>
      </w:r>
      <w:r w:rsidRPr="002C489D">
        <w:rPr>
          <w:rFonts w:ascii="Times New Roman" w:eastAsia="Calibri" w:hAnsi="Times New Roman" w:cs="Times New Roman"/>
        </w:rPr>
        <w:t xml:space="preserve">; </w:t>
      </w:r>
    </w:p>
    <w:p w:rsidR="00D67D52" w:rsidRPr="002C489D" w:rsidRDefault="00D67D52" w:rsidP="00E0782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2C489D">
        <w:rPr>
          <w:rFonts w:ascii="Times New Roman" w:eastAsia="Times New Roman" w:hAnsi="Times New Roman" w:cs="Times New Roman"/>
          <w:lang w:eastAsia="ru-RU"/>
        </w:rPr>
        <w:tab/>
      </w:r>
      <w:r w:rsidR="00AD3FBB" w:rsidRPr="002C489D">
        <w:rPr>
          <w:rFonts w:ascii="Times New Roman" w:eastAsia="Times New Roman" w:hAnsi="Times New Roman" w:cs="Times New Roman"/>
          <w:lang w:eastAsia="ru-RU"/>
        </w:rPr>
        <w:t xml:space="preserve">Управлением </w:t>
      </w:r>
      <w:r w:rsidRPr="002C489D">
        <w:rPr>
          <w:rFonts w:ascii="Times New Roman" w:eastAsia="Times New Roman" w:hAnsi="Times New Roman" w:cs="Times New Roman"/>
          <w:lang w:eastAsia="ru-RU"/>
        </w:rPr>
        <w:t>а</w:t>
      </w:r>
      <w:r w:rsidR="00AD3FBB" w:rsidRPr="002C489D">
        <w:rPr>
          <w:rFonts w:ascii="Times New Roman" w:eastAsia="Times New Roman" w:hAnsi="Times New Roman" w:cs="Times New Roman"/>
          <w:lang w:eastAsia="ru-RU"/>
        </w:rPr>
        <w:t xml:space="preserve">рхитектуры и </w:t>
      </w:r>
      <w:proofErr w:type="gramStart"/>
      <w:r w:rsidR="00AD3FBB" w:rsidRPr="002C489D">
        <w:rPr>
          <w:rFonts w:ascii="Times New Roman" w:eastAsia="Times New Roman" w:hAnsi="Times New Roman" w:cs="Times New Roman"/>
          <w:lang w:eastAsia="ru-RU"/>
        </w:rPr>
        <w:t xml:space="preserve">градостроительства </w:t>
      </w:r>
      <w:r w:rsidR="00C564A4" w:rsidRPr="002C489D">
        <w:rPr>
          <w:rFonts w:ascii="Times New Roman" w:eastAsia="Times New Roman" w:hAnsi="Times New Roman" w:cs="Times New Roman"/>
          <w:lang w:eastAsia="ru-RU"/>
        </w:rPr>
        <w:t xml:space="preserve"> к</w:t>
      </w:r>
      <w:proofErr w:type="gramEnd"/>
      <w:r w:rsidR="00C564A4" w:rsidRPr="002C489D">
        <w:rPr>
          <w:rFonts w:ascii="Times New Roman" w:eastAsia="Times New Roman" w:hAnsi="Times New Roman" w:cs="Times New Roman"/>
          <w:lang w:eastAsia="ru-RU"/>
        </w:rPr>
        <w:t xml:space="preserve"> проверке </w:t>
      </w:r>
      <w:r w:rsidR="00AD3FBB" w:rsidRPr="002C489D">
        <w:rPr>
          <w:rFonts w:ascii="Times New Roman" w:eastAsia="Times New Roman" w:hAnsi="Times New Roman" w:cs="Times New Roman"/>
          <w:lang w:eastAsia="ru-RU"/>
        </w:rPr>
        <w:t>не</w:t>
      </w:r>
      <w:r w:rsidRPr="002C489D">
        <w:rPr>
          <w:rFonts w:ascii="Times New Roman" w:eastAsia="Times New Roman" w:hAnsi="Times New Roman" w:cs="Times New Roman"/>
          <w:lang w:eastAsia="ru-RU"/>
        </w:rPr>
        <w:t xml:space="preserve"> были представлены пояснения на внесенные изменения в муниципальную программу</w:t>
      </w:r>
      <w:r w:rsidR="00AD3FBB" w:rsidRPr="002C489D">
        <w:rPr>
          <w:rFonts w:ascii="Times New Roman" w:eastAsia="Times New Roman" w:hAnsi="Times New Roman" w:cs="Times New Roman"/>
          <w:lang w:eastAsia="ru-RU"/>
        </w:rPr>
        <w:t>.</w:t>
      </w:r>
    </w:p>
    <w:p w:rsidR="00AE5E23" w:rsidRPr="002C489D" w:rsidRDefault="00AE5E23" w:rsidP="00E0782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2C489D">
        <w:rPr>
          <w:rFonts w:ascii="Times New Roman" w:eastAsia="Times New Roman" w:hAnsi="Times New Roman" w:cs="Times New Roman"/>
          <w:lang w:eastAsia="ru-RU"/>
        </w:rPr>
        <w:t xml:space="preserve">          Цель муниципальной программы является:</w:t>
      </w:r>
    </w:p>
    <w:p w:rsidR="004C4765" w:rsidRPr="002C489D" w:rsidRDefault="004C4765" w:rsidP="00E0782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2C489D">
        <w:rPr>
          <w:rFonts w:ascii="Times New Roman" w:eastAsia="Times New Roman" w:hAnsi="Times New Roman" w:cs="Times New Roman"/>
          <w:lang w:eastAsia="ru-RU"/>
        </w:rPr>
        <w:t>-</w:t>
      </w:r>
      <w:r w:rsidR="00D2049A" w:rsidRPr="002C489D">
        <w:rPr>
          <w:rFonts w:ascii="Times New Roman" w:eastAsia="Times New Roman" w:hAnsi="Times New Roman" w:cs="Times New Roman"/>
          <w:lang w:eastAsia="ru-RU"/>
        </w:rPr>
        <w:t xml:space="preserve"> </w:t>
      </w:r>
      <w:r w:rsidR="00F42CA7" w:rsidRPr="002C489D">
        <w:rPr>
          <w:rFonts w:ascii="Times New Roman" w:eastAsia="Times New Roman" w:hAnsi="Times New Roman" w:cs="Times New Roman"/>
          <w:lang w:eastAsia="ru-RU"/>
        </w:rPr>
        <w:t>Развитие инфраструктуры физической культуры и спорта городского округа Троицк</w:t>
      </w:r>
      <w:r w:rsidRPr="002C489D">
        <w:rPr>
          <w:rFonts w:ascii="Times New Roman" w:eastAsia="Times New Roman" w:hAnsi="Times New Roman" w:cs="Times New Roman"/>
          <w:lang w:eastAsia="ru-RU"/>
        </w:rPr>
        <w:t>.</w:t>
      </w:r>
    </w:p>
    <w:p w:rsidR="00C564A4" w:rsidRPr="002C489D" w:rsidRDefault="00C564A4" w:rsidP="00E07829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i/>
          <w:color w:val="0D0D0D" w:themeColor="text1" w:themeTint="F2"/>
        </w:rPr>
      </w:pPr>
    </w:p>
    <w:p w:rsidR="00AE5E23" w:rsidRPr="002C489D" w:rsidRDefault="00E07829" w:rsidP="00E078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489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2C489D">
        <w:rPr>
          <w:rFonts w:ascii="Times New Roman" w:eastAsia="Times New Roman" w:hAnsi="Times New Roman" w:cs="Times New Roman"/>
          <w:lang w:eastAsia="ru-RU"/>
        </w:rPr>
        <w:t>2 .</w:t>
      </w:r>
      <w:r w:rsidR="00AE5E23" w:rsidRPr="002C489D">
        <w:rPr>
          <w:rFonts w:ascii="Times New Roman" w:eastAsia="Times New Roman" w:hAnsi="Times New Roman" w:cs="Times New Roman"/>
          <w:lang w:eastAsia="ru-RU"/>
        </w:rPr>
        <w:t>Проверка</w:t>
      </w:r>
      <w:proofErr w:type="gramEnd"/>
      <w:r w:rsidR="00AE5E23" w:rsidRPr="002C489D">
        <w:rPr>
          <w:rFonts w:ascii="Times New Roman" w:eastAsia="Times New Roman" w:hAnsi="Times New Roman" w:cs="Times New Roman"/>
          <w:lang w:eastAsia="ru-RU"/>
        </w:rPr>
        <w:t xml:space="preserve"> отчетности о ходе реализации и оценки эффективности муниципальной программы.</w:t>
      </w:r>
    </w:p>
    <w:p w:rsidR="00AE5E23" w:rsidRPr="002C489D" w:rsidRDefault="005155E1" w:rsidP="00AE5E23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2C489D">
        <w:rPr>
          <w:rFonts w:ascii="Times New Roman" w:eastAsia="Calibri" w:hAnsi="Times New Roman" w:cs="Times New Roman"/>
          <w:color w:val="000000"/>
          <w:lang w:eastAsia="ru-RU"/>
        </w:rPr>
        <w:lastRenderedPageBreak/>
        <w:tab/>
        <w:t>В соответствии с пунктом 9</w:t>
      </w:r>
      <w:r w:rsidR="00AE5E23" w:rsidRPr="002C489D">
        <w:rPr>
          <w:rFonts w:ascii="Times New Roman" w:eastAsia="Calibri" w:hAnsi="Times New Roman" w:cs="Times New Roman"/>
          <w:color w:val="000000"/>
          <w:lang w:eastAsia="ru-RU"/>
        </w:rPr>
        <w:t xml:space="preserve"> муниципальной программы</w:t>
      </w:r>
      <w:r w:rsidRPr="002C489D">
        <w:rPr>
          <w:rFonts w:ascii="Times New Roman" w:eastAsia="Calibri" w:hAnsi="Times New Roman" w:cs="Times New Roman"/>
          <w:color w:val="000000"/>
          <w:lang w:eastAsia="ru-RU"/>
        </w:rPr>
        <w:t xml:space="preserve"> о</w:t>
      </w:r>
      <w:r w:rsidR="00AE5E23" w:rsidRPr="002C489D">
        <w:rPr>
          <w:rFonts w:ascii="Times New Roman" w:eastAsia="Times New Roman" w:hAnsi="Times New Roman" w:cs="Times New Roman"/>
          <w:lang w:eastAsia="ru-RU"/>
        </w:rPr>
        <w:t xml:space="preserve">ценка эффективности и результативности осуществляется посредством сопоставления фактически достигнутых значений натуральных показателей программы и планируемых значений данных показателей. </w:t>
      </w:r>
    </w:p>
    <w:p w:rsidR="00AE5E23" w:rsidRPr="002C489D" w:rsidRDefault="00AE5E23" w:rsidP="00AE5E23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</w:rPr>
      </w:pPr>
      <w:r w:rsidRPr="002C489D">
        <w:rPr>
          <w:rFonts w:ascii="Calibri" w:eastAsia="Calibri" w:hAnsi="Calibri" w:cs="Times New Roman"/>
        </w:rPr>
        <w:t xml:space="preserve">      </w:t>
      </w:r>
      <w:r w:rsidRPr="002C489D">
        <w:rPr>
          <w:rFonts w:ascii="Calibri" w:eastAsia="Calibri" w:hAnsi="Calibri" w:cs="Times New Roman"/>
        </w:rPr>
        <w:tab/>
      </w:r>
      <w:r w:rsidRPr="002C489D">
        <w:rPr>
          <w:rFonts w:ascii="Times New Roman" w:eastAsia="Calibri" w:hAnsi="Times New Roman" w:cs="Times New Roman"/>
        </w:rPr>
        <w:t>Оценка эффективности муниципальной программы производится на основе использования целевых индикаторов.</w:t>
      </w:r>
    </w:p>
    <w:p w:rsidR="0005504A" w:rsidRPr="002C489D" w:rsidRDefault="0005504A" w:rsidP="0005504A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</w:rPr>
      </w:pPr>
      <w:r w:rsidRPr="002C489D">
        <w:rPr>
          <w:rFonts w:ascii="Times New Roman" w:eastAsia="Calibri" w:hAnsi="Times New Roman" w:cs="Times New Roman"/>
        </w:rPr>
        <w:t>В соответствии с Приложением №8 аналитического отчета по реализации муниципальной программы городского округа Троицк, Управлением архитектуры и градостроительства дана оценка результативности реализации муниципальной программы.</w:t>
      </w:r>
    </w:p>
    <w:p w:rsidR="0005504A" w:rsidRPr="002C489D" w:rsidRDefault="0005504A" w:rsidP="0005504A">
      <w:pPr>
        <w:spacing w:after="0" w:line="240" w:lineRule="auto"/>
        <w:ind w:left="-567" w:firstLine="425"/>
        <w:rPr>
          <w:rFonts w:ascii="Times New Roman" w:eastAsia="Calibri" w:hAnsi="Times New Roman" w:cs="Times New Roman"/>
          <w:lang w:eastAsia="ru-RU"/>
        </w:rPr>
      </w:pPr>
      <w:r w:rsidRPr="002C489D">
        <w:rPr>
          <w:rFonts w:ascii="Times New Roman" w:eastAsia="Calibri" w:hAnsi="Times New Roman" w:cs="Times New Roman"/>
          <w:lang w:eastAsia="ru-RU"/>
        </w:rPr>
        <w:t>Индекс результативности муниципальной программы в целом за 2021 год составляет:</w:t>
      </w:r>
    </w:p>
    <w:p w:rsidR="005A599B" w:rsidRPr="002C489D" w:rsidRDefault="005A599B" w:rsidP="005A599B">
      <w:pPr>
        <w:spacing w:after="0" w:line="240" w:lineRule="auto"/>
        <w:ind w:left="-567" w:firstLine="425"/>
        <w:rPr>
          <w:rFonts w:ascii="Times New Roman" w:eastAsia="Calibri" w:hAnsi="Times New Roman" w:cs="Times New Roman"/>
          <w:lang w:eastAsia="ru-RU"/>
        </w:rPr>
      </w:pPr>
      <w:proofErr w:type="spellStart"/>
      <w:r w:rsidRPr="002C489D">
        <w:rPr>
          <w:rFonts w:ascii="Times New Roman" w:eastAsia="Calibri" w:hAnsi="Times New Roman" w:cs="Times New Roman"/>
          <w:lang w:eastAsia="ru-RU"/>
        </w:rPr>
        <w:t>Ip</w:t>
      </w:r>
      <w:proofErr w:type="spellEnd"/>
      <w:r w:rsidRPr="002C489D">
        <w:rPr>
          <w:rFonts w:ascii="Times New Roman" w:eastAsia="Calibri" w:hAnsi="Times New Roman" w:cs="Times New Roman"/>
          <w:lang w:eastAsia="ru-RU"/>
        </w:rPr>
        <w:t>=</w:t>
      </w:r>
      <w:r w:rsidR="00CA2C89" w:rsidRPr="002C489D">
        <w:rPr>
          <w:rFonts w:ascii="Times New Roman" w:eastAsia="Calibri" w:hAnsi="Times New Roman" w:cs="Times New Roman"/>
        </w:rPr>
        <w:t>0,98/2+0,085/2</w:t>
      </w:r>
      <w:r w:rsidRPr="002C489D">
        <w:rPr>
          <w:rFonts w:ascii="Times New Roman" w:eastAsia="Calibri" w:hAnsi="Times New Roman" w:cs="Times New Roman"/>
        </w:rPr>
        <w:t>=</w:t>
      </w:r>
      <w:r w:rsidR="00CA2C89" w:rsidRPr="002C489D">
        <w:rPr>
          <w:rFonts w:ascii="Times New Roman" w:eastAsia="Calibri" w:hAnsi="Times New Roman" w:cs="Times New Roman"/>
        </w:rPr>
        <w:t>0,53</w:t>
      </w:r>
    </w:p>
    <w:p w:rsidR="005A599B" w:rsidRPr="002C489D" w:rsidRDefault="005A599B" w:rsidP="005A599B">
      <w:pPr>
        <w:spacing w:after="0" w:line="240" w:lineRule="auto"/>
        <w:ind w:left="-567" w:firstLine="425"/>
        <w:rPr>
          <w:rFonts w:ascii="Times New Roman" w:eastAsia="Calibri" w:hAnsi="Times New Roman" w:cs="Times New Roman"/>
        </w:rPr>
      </w:pPr>
      <w:r w:rsidRPr="002C489D">
        <w:rPr>
          <w:rFonts w:ascii="Times New Roman" w:eastAsia="Calibri" w:hAnsi="Times New Roman" w:cs="Times New Roman"/>
        </w:rPr>
        <w:t>Индекс эффективности программы в целом за 2021 год составляет:</w:t>
      </w:r>
    </w:p>
    <w:p w:rsidR="005A599B" w:rsidRPr="002C489D" w:rsidRDefault="005A599B" w:rsidP="005A599B">
      <w:pPr>
        <w:spacing w:after="0" w:line="240" w:lineRule="auto"/>
        <w:ind w:left="-567" w:firstLine="425"/>
        <w:rPr>
          <w:rFonts w:ascii="Times New Roman" w:eastAsia="Calibri" w:hAnsi="Times New Roman" w:cs="Times New Roman"/>
          <w:lang w:eastAsia="ru-RU"/>
        </w:rPr>
      </w:pPr>
      <w:r w:rsidRPr="002C489D">
        <w:rPr>
          <w:rFonts w:ascii="Times New Roman" w:eastAsia="Calibri" w:hAnsi="Times New Roman" w:cs="Times New Roman"/>
          <w:lang w:val="en-US"/>
        </w:rPr>
        <w:t>I</w:t>
      </w:r>
      <w:r w:rsidRPr="002C489D">
        <w:rPr>
          <w:rFonts w:ascii="Times New Roman" w:eastAsia="Calibri" w:hAnsi="Times New Roman" w:cs="Times New Roman"/>
        </w:rPr>
        <w:t>э= (</w:t>
      </w:r>
      <w:r w:rsidR="00CA2C89" w:rsidRPr="002C489D">
        <w:rPr>
          <w:rFonts w:ascii="Times New Roman" w:eastAsia="Calibri" w:hAnsi="Times New Roman" w:cs="Times New Roman"/>
        </w:rPr>
        <w:t>60 331,5*0,53</w:t>
      </w:r>
      <w:r w:rsidRPr="002C489D">
        <w:rPr>
          <w:rFonts w:ascii="Times New Roman" w:eastAsia="Calibri" w:hAnsi="Times New Roman" w:cs="Times New Roman"/>
          <w:spacing w:val="-20"/>
        </w:rPr>
        <w:t>)</w:t>
      </w:r>
      <w:r w:rsidR="00C371E8" w:rsidRPr="002C489D">
        <w:rPr>
          <w:rFonts w:ascii="Times New Roman" w:eastAsia="Calibri" w:hAnsi="Times New Roman" w:cs="Times New Roman"/>
          <w:spacing w:val="-20"/>
        </w:rPr>
        <w:t xml:space="preserve"> </w:t>
      </w:r>
      <w:r w:rsidR="00CA2C89" w:rsidRPr="002C489D">
        <w:rPr>
          <w:rFonts w:ascii="Times New Roman" w:eastAsia="Calibri" w:hAnsi="Times New Roman" w:cs="Times New Roman"/>
          <w:spacing w:val="-20"/>
        </w:rPr>
        <w:t>/ 403 174,50=0,08</w:t>
      </w:r>
    </w:p>
    <w:p w:rsidR="005A599B" w:rsidRPr="002C489D" w:rsidRDefault="00C371E8" w:rsidP="005A599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2C489D">
        <w:rPr>
          <w:rFonts w:ascii="Times New Roman" w:eastAsia="Times New Roman" w:hAnsi="Times New Roman" w:cs="Times New Roman"/>
          <w:lang w:eastAsia="ru-RU"/>
        </w:rPr>
        <w:t xml:space="preserve">     По данным У</w:t>
      </w:r>
      <w:r w:rsidR="005A599B" w:rsidRPr="002C489D">
        <w:rPr>
          <w:rFonts w:ascii="Times New Roman" w:eastAsia="Times New Roman" w:hAnsi="Times New Roman" w:cs="Times New Roman"/>
          <w:lang w:eastAsia="ru-RU"/>
        </w:rPr>
        <w:t xml:space="preserve">правления архитектуры и градостроительства администрации городского округа </w:t>
      </w:r>
      <w:proofErr w:type="gramStart"/>
      <w:r w:rsidR="005A599B" w:rsidRPr="002C489D">
        <w:rPr>
          <w:rFonts w:ascii="Times New Roman" w:eastAsia="Times New Roman" w:hAnsi="Times New Roman" w:cs="Times New Roman"/>
          <w:lang w:eastAsia="ru-RU"/>
        </w:rPr>
        <w:t>Троицк  (</w:t>
      </w:r>
      <w:proofErr w:type="gramEnd"/>
      <w:r w:rsidR="005A599B" w:rsidRPr="002C489D">
        <w:rPr>
          <w:rFonts w:ascii="Times New Roman" w:eastAsia="Times New Roman" w:hAnsi="Times New Roman" w:cs="Times New Roman"/>
          <w:lang w:eastAsia="ru-RU"/>
        </w:rPr>
        <w:t>Приложение №8) индекс эффективности  программы в целом составляет -</w:t>
      </w:r>
      <w:r w:rsidR="00CA2C89" w:rsidRPr="002C489D">
        <w:rPr>
          <w:rFonts w:ascii="Times New Roman" w:eastAsia="Times New Roman" w:hAnsi="Times New Roman" w:cs="Times New Roman"/>
          <w:lang w:eastAsia="ru-RU"/>
        </w:rPr>
        <w:t>0,08</w:t>
      </w:r>
      <w:r w:rsidR="005A599B" w:rsidRPr="002C489D">
        <w:rPr>
          <w:rFonts w:ascii="Times New Roman" w:eastAsia="Times New Roman" w:hAnsi="Times New Roman" w:cs="Times New Roman"/>
          <w:lang w:eastAsia="ru-RU"/>
        </w:rPr>
        <w:t>.</w:t>
      </w:r>
    </w:p>
    <w:p w:rsidR="00C371E8" w:rsidRPr="002C489D" w:rsidRDefault="00DB3108" w:rsidP="00DB310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2C489D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C6738B" w:rsidRPr="002C489D" w:rsidRDefault="00BC1523" w:rsidP="00C673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2C489D">
        <w:rPr>
          <w:rFonts w:ascii="Times New Roman" w:eastAsia="Times New Roman" w:hAnsi="Times New Roman" w:cs="Times New Roman"/>
          <w:lang w:eastAsia="ru-RU"/>
        </w:rPr>
        <w:t xml:space="preserve">По представленным объяснениям Управления архитектуры и градостроительства администрации городского округа Троицк программа выполнена с низким уровнем индекса эффективности в связи с нехваткой средств на реализацию объектов, из-за сложившейся обстановкой в области строительства в 2021 году (резким ростом цен). Управлением архитектуры и градостроительства </w:t>
      </w:r>
      <w:r w:rsidR="001E03A4" w:rsidRPr="002C489D">
        <w:rPr>
          <w:rFonts w:ascii="Times New Roman" w:eastAsia="Times New Roman" w:hAnsi="Times New Roman" w:cs="Times New Roman"/>
          <w:lang w:eastAsia="ru-RU"/>
        </w:rPr>
        <w:t>администрации городского округа Троицк в</w:t>
      </w:r>
      <w:r w:rsidRPr="002C489D">
        <w:rPr>
          <w:rFonts w:ascii="Times New Roman" w:eastAsia="Times New Roman" w:hAnsi="Times New Roman" w:cs="Times New Roman"/>
          <w:lang w:eastAsia="ru-RU"/>
        </w:rPr>
        <w:t xml:space="preserve"> префектуру</w:t>
      </w:r>
      <w:r w:rsidR="001E03A4" w:rsidRPr="002C489D">
        <w:rPr>
          <w:rFonts w:ascii="Times New Roman" w:eastAsia="Times New Roman" w:hAnsi="Times New Roman" w:cs="Times New Roman"/>
          <w:lang w:eastAsia="ru-RU"/>
        </w:rPr>
        <w:t xml:space="preserve"> направлен запрос</w:t>
      </w:r>
      <w:r w:rsidRPr="002C489D">
        <w:rPr>
          <w:rFonts w:ascii="Times New Roman" w:eastAsia="Times New Roman" w:hAnsi="Times New Roman" w:cs="Times New Roman"/>
          <w:lang w:eastAsia="ru-RU"/>
        </w:rPr>
        <w:t xml:space="preserve"> с просьбой оказания содействия для выделения дополнительных средств. </w:t>
      </w:r>
    </w:p>
    <w:p w:rsidR="0005504A" w:rsidRPr="002C489D" w:rsidRDefault="0005504A" w:rsidP="0005504A">
      <w:pPr>
        <w:spacing w:after="0" w:line="240" w:lineRule="auto"/>
        <w:ind w:left="284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AE5E23" w:rsidRPr="002C489D" w:rsidRDefault="00E07829" w:rsidP="00BB6DB6">
      <w:pPr>
        <w:spacing w:after="0" w:line="240" w:lineRule="auto"/>
        <w:ind w:left="-567" w:firstLine="284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2C489D">
        <w:rPr>
          <w:rFonts w:ascii="Times New Roman" w:eastAsia="Times New Roman" w:hAnsi="Times New Roman" w:cs="Times New Roman"/>
          <w:color w:val="000000" w:themeColor="text1"/>
          <w:lang w:eastAsia="ru-RU"/>
        </w:rPr>
        <w:t>3</w:t>
      </w:r>
      <w:r w:rsidR="00AE5E23" w:rsidRPr="002C489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  </w:t>
      </w:r>
      <w:r w:rsidR="00AE5E23" w:rsidRPr="002C489D">
        <w:rPr>
          <w:rFonts w:ascii="Times New Roman" w:eastAsia="Calibri" w:hAnsi="Times New Roman" w:cs="Times New Roman"/>
          <w:color w:val="000000" w:themeColor="text1"/>
        </w:rPr>
        <w:t>Проверка расходования бюджетных средств из бюджета городского округа Троицк, выделенных на реализацию муниципальной программы.</w:t>
      </w:r>
    </w:p>
    <w:p w:rsidR="00AE5E23" w:rsidRPr="002C489D" w:rsidRDefault="00AE5E23" w:rsidP="00AE5E23">
      <w:pPr>
        <w:widowControl w:val="0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lang w:eastAsia="ru-RU"/>
        </w:rPr>
      </w:pPr>
      <w:r w:rsidRPr="002C489D">
        <w:rPr>
          <w:rFonts w:ascii="Times New Roman" w:eastAsia="Times New Roman" w:hAnsi="Times New Roman" w:cs="Times New Roman"/>
          <w:lang w:eastAsia="ru-RU"/>
        </w:rPr>
        <w:tab/>
      </w:r>
      <w:r w:rsidRPr="002C489D">
        <w:rPr>
          <w:rFonts w:ascii="Times New Roman" w:eastAsia="Calibri" w:hAnsi="Times New Roman" w:cs="Times New Roman"/>
          <w:lang w:eastAsia="ru-RU"/>
        </w:rPr>
        <w:t>Отчет представлен в соответствии с утвержденной формой (Приложение 7).</w:t>
      </w:r>
    </w:p>
    <w:p w:rsidR="00AE5E23" w:rsidRPr="002C489D" w:rsidRDefault="00AE5E23" w:rsidP="00AE0F95">
      <w:pPr>
        <w:spacing w:after="0" w:line="256" w:lineRule="auto"/>
        <w:ind w:left="-567"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2C489D">
        <w:rPr>
          <w:rFonts w:ascii="Times New Roman" w:eastAsia="Times New Roman" w:hAnsi="Times New Roman" w:cs="Times New Roman"/>
          <w:lang w:eastAsia="ru-RU"/>
        </w:rPr>
        <w:t>В соответствии с Приложением №7 вышеуказанного Порядка, фактическое исполнение</w:t>
      </w:r>
      <w:r w:rsidR="00AE0F95" w:rsidRPr="002C489D">
        <w:rPr>
          <w:rFonts w:ascii="Times New Roman" w:eastAsia="Times New Roman" w:hAnsi="Times New Roman" w:cs="Times New Roman"/>
          <w:lang w:eastAsia="ru-RU"/>
        </w:rPr>
        <w:t xml:space="preserve"> муниципальной программы за 2021</w:t>
      </w:r>
      <w:r w:rsidRPr="002C489D">
        <w:rPr>
          <w:rFonts w:ascii="Times New Roman" w:eastAsia="Times New Roman" w:hAnsi="Times New Roman" w:cs="Times New Roman"/>
          <w:lang w:eastAsia="ru-RU"/>
        </w:rPr>
        <w:t xml:space="preserve"> год </w:t>
      </w:r>
      <w:r w:rsidR="00AE0F95" w:rsidRPr="002C489D">
        <w:rPr>
          <w:rFonts w:ascii="Times New Roman" w:eastAsia="Times New Roman" w:hAnsi="Times New Roman" w:cs="Times New Roman"/>
          <w:lang w:eastAsia="ru-RU"/>
        </w:rPr>
        <w:t>Управлением архитектуры и градостроительства</w:t>
      </w:r>
      <w:r w:rsidRPr="002C489D">
        <w:rPr>
          <w:rFonts w:ascii="Times New Roman" w:eastAsia="Times New Roman" w:hAnsi="Times New Roman" w:cs="Times New Roman"/>
          <w:lang w:eastAsia="ru-RU"/>
        </w:rPr>
        <w:t xml:space="preserve"> составляет- </w:t>
      </w:r>
      <w:r w:rsidR="00AE0F95" w:rsidRPr="002C489D">
        <w:rPr>
          <w:rFonts w:ascii="Times New Roman" w:eastAsia="Times New Roman" w:hAnsi="Times New Roman" w:cs="Times New Roman"/>
          <w:spacing w:val="-20"/>
          <w:lang w:eastAsia="ru-RU"/>
        </w:rPr>
        <w:t>60 331,50</w:t>
      </w:r>
      <w:r w:rsidRPr="002C489D">
        <w:rPr>
          <w:rFonts w:ascii="Times New Roman" w:eastAsia="Times New Roman" w:hAnsi="Times New Roman" w:cs="Times New Roman"/>
          <w:spacing w:val="-20"/>
          <w:lang w:eastAsia="ru-RU"/>
        </w:rPr>
        <w:t xml:space="preserve"> </w:t>
      </w:r>
      <w:r w:rsidRPr="002C489D">
        <w:rPr>
          <w:rFonts w:ascii="Times New Roman" w:eastAsia="Times New Roman" w:hAnsi="Times New Roman" w:cs="Times New Roman"/>
          <w:lang w:eastAsia="ru-RU"/>
        </w:rPr>
        <w:t>тыс. руб.</w:t>
      </w:r>
      <w:r w:rsidR="00AE0F95" w:rsidRPr="002C489D">
        <w:rPr>
          <w:rFonts w:ascii="Times New Roman" w:eastAsia="Times New Roman" w:hAnsi="Times New Roman" w:cs="Times New Roman"/>
          <w:lang w:eastAsia="ru-RU"/>
        </w:rPr>
        <w:t>, что составляет – 10,02 %.</w:t>
      </w:r>
    </w:p>
    <w:p w:rsidR="00992A3A" w:rsidRPr="002C489D" w:rsidRDefault="0077547C" w:rsidP="00992A3A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92A3A" w:rsidRPr="002C4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Выборочной проверкой муниципальных контрактов были выявлены недочеты. В результате чего исполнителям муниципальной программы были сделаны замечания.                     </w:t>
      </w:r>
    </w:p>
    <w:p w:rsidR="00992A3A" w:rsidRPr="002C489D" w:rsidRDefault="00992A3A" w:rsidP="00992A3A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A3A" w:rsidRPr="002C489D" w:rsidRDefault="00992A3A" w:rsidP="00992A3A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Информация о результатах проверки направлена Главе городского округа Троицк в </w:t>
      </w:r>
      <w:proofErr w:type="spellStart"/>
      <w:r w:rsidRPr="002C489D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г.Москве</w:t>
      </w:r>
      <w:proofErr w:type="spellEnd"/>
      <w:r w:rsidRPr="002C48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2A3A" w:rsidRPr="002C489D" w:rsidRDefault="00992A3A" w:rsidP="00992A3A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3D1" w:rsidRPr="002C489D" w:rsidRDefault="00FF53D1" w:rsidP="00C2793B">
      <w:pPr>
        <w:spacing w:after="0" w:line="240" w:lineRule="auto"/>
        <w:ind w:left="-709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53D1" w:rsidRPr="002C489D" w:rsidRDefault="00FF53D1" w:rsidP="00E6491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491E" w:rsidRPr="002C489D" w:rsidRDefault="00E6491E" w:rsidP="00E6491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E6491E" w:rsidRPr="002C489D" w:rsidSect="00BE1C66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3667"/>
    <w:multiLevelType w:val="hybridMultilevel"/>
    <w:tmpl w:val="D4F2F0C6"/>
    <w:lvl w:ilvl="0" w:tplc="6B8A1F9C">
      <w:start w:val="1"/>
      <w:numFmt w:val="decimal"/>
      <w:lvlText w:val="%1."/>
      <w:lvlJc w:val="left"/>
      <w:pPr>
        <w:ind w:left="785" w:hanging="360"/>
      </w:pPr>
      <w:rPr>
        <w:rFonts w:asciiTheme="minorHAnsi" w:eastAsia="Calibri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2067A"/>
    <w:multiLevelType w:val="hybridMultilevel"/>
    <w:tmpl w:val="6A162EA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1563465"/>
    <w:multiLevelType w:val="multilevel"/>
    <w:tmpl w:val="A47CC9A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154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1800"/>
      </w:pPr>
      <w:rPr>
        <w:rFonts w:hint="default"/>
      </w:rPr>
    </w:lvl>
  </w:abstractNum>
  <w:abstractNum w:abstractNumId="3" w15:restartNumberingAfterBreak="0">
    <w:nsid w:val="1B9F6B6E"/>
    <w:multiLevelType w:val="hybridMultilevel"/>
    <w:tmpl w:val="A40AA14C"/>
    <w:lvl w:ilvl="0" w:tplc="4E20B0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6382A"/>
    <w:multiLevelType w:val="hybridMultilevel"/>
    <w:tmpl w:val="2A1E4660"/>
    <w:lvl w:ilvl="0" w:tplc="23980766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5711D07"/>
    <w:multiLevelType w:val="hybridMultilevel"/>
    <w:tmpl w:val="1786B640"/>
    <w:lvl w:ilvl="0" w:tplc="541C2E1A">
      <w:start w:val="1"/>
      <w:numFmt w:val="bullet"/>
      <w:lvlText w:val=""/>
      <w:lvlJc w:val="left"/>
      <w:pPr>
        <w:ind w:left="815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C2CBF"/>
    <w:multiLevelType w:val="hybridMultilevel"/>
    <w:tmpl w:val="3ECCA232"/>
    <w:lvl w:ilvl="0" w:tplc="C33A42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1220F6"/>
    <w:multiLevelType w:val="hybridMultilevel"/>
    <w:tmpl w:val="59021F34"/>
    <w:lvl w:ilvl="0" w:tplc="9D007808">
      <w:start w:val="1"/>
      <w:numFmt w:val="decimal"/>
      <w:lvlText w:val="%1."/>
      <w:lvlJc w:val="left"/>
      <w:pPr>
        <w:ind w:left="-207" w:hanging="360"/>
      </w:pPr>
      <w:rPr>
        <w:rFonts w:eastAsiaTheme="minorHAns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371553C4"/>
    <w:multiLevelType w:val="hybridMultilevel"/>
    <w:tmpl w:val="34B20CA6"/>
    <w:lvl w:ilvl="0" w:tplc="A6325BFE">
      <w:start w:val="1"/>
      <w:numFmt w:val="decimal"/>
      <w:lvlText w:val="%1."/>
      <w:lvlJc w:val="left"/>
      <w:pPr>
        <w:ind w:left="1778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4161760B"/>
    <w:multiLevelType w:val="hybridMultilevel"/>
    <w:tmpl w:val="AA0060DC"/>
    <w:lvl w:ilvl="0" w:tplc="E49614E2">
      <w:start w:val="3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3682C75"/>
    <w:multiLevelType w:val="hybridMultilevel"/>
    <w:tmpl w:val="BE5EC4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65D1616"/>
    <w:multiLevelType w:val="hybridMultilevel"/>
    <w:tmpl w:val="A1D851C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4D2B1FF2"/>
    <w:multiLevelType w:val="multilevel"/>
    <w:tmpl w:val="49325EC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2"/>
      <w:numFmt w:val="decimal"/>
      <w:isLgl/>
      <w:lvlText w:val="%1.%2."/>
      <w:lvlJc w:val="left"/>
      <w:pPr>
        <w:ind w:left="1167" w:hanging="60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3" w15:restartNumberingAfterBreak="0">
    <w:nsid w:val="4EEF6A34"/>
    <w:multiLevelType w:val="hybridMultilevel"/>
    <w:tmpl w:val="DE5AAD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EB51A9"/>
    <w:multiLevelType w:val="hybridMultilevel"/>
    <w:tmpl w:val="26A4DFBA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5" w15:restartNumberingAfterBreak="0">
    <w:nsid w:val="73BE0E40"/>
    <w:multiLevelType w:val="hybridMultilevel"/>
    <w:tmpl w:val="E516189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908D7"/>
    <w:multiLevelType w:val="hybridMultilevel"/>
    <w:tmpl w:val="03041996"/>
    <w:lvl w:ilvl="0" w:tplc="F25E844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4"/>
  </w:num>
  <w:num w:numId="6">
    <w:abstractNumId w:val="2"/>
  </w:num>
  <w:num w:numId="7">
    <w:abstractNumId w:val="1"/>
  </w:num>
  <w:num w:numId="8">
    <w:abstractNumId w:val="3"/>
  </w:num>
  <w:num w:numId="9">
    <w:abstractNumId w:val="10"/>
  </w:num>
  <w:num w:numId="10">
    <w:abstractNumId w:val="11"/>
  </w:num>
  <w:num w:numId="11">
    <w:abstractNumId w:val="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3"/>
  </w:num>
  <w:num w:numId="15">
    <w:abstractNumId w:val="0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22"/>
    <w:rsid w:val="00011D74"/>
    <w:rsid w:val="00014DAD"/>
    <w:rsid w:val="0005504A"/>
    <w:rsid w:val="00077E6A"/>
    <w:rsid w:val="001558A0"/>
    <w:rsid w:val="001E03A4"/>
    <w:rsid w:val="001E3DF0"/>
    <w:rsid w:val="001F511E"/>
    <w:rsid w:val="00213EBD"/>
    <w:rsid w:val="002824B8"/>
    <w:rsid w:val="002A6C22"/>
    <w:rsid w:val="002C489D"/>
    <w:rsid w:val="00366BDC"/>
    <w:rsid w:val="00393121"/>
    <w:rsid w:val="00397242"/>
    <w:rsid w:val="003B10BA"/>
    <w:rsid w:val="00422FC9"/>
    <w:rsid w:val="004503CE"/>
    <w:rsid w:val="00490B83"/>
    <w:rsid w:val="004B1D9B"/>
    <w:rsid w:val="004C4765"/>
    <w:rsid w:val="005155E1"/>
    <w:rsid w:val="005157CF"/>
    <w:rsid w:val="00563F0F"/>
    <w:rsid w:val="0057571D"/>
    <w:rsid w:val="005A599B"/>
    <w:rsid w:val="005C769C"/>
    <w:rsid w:val="005F3743"/>
    <w:rsid w:val="006067CC"/>
    <w:rsid w:val="00615C52"/>
    <w:rsid w:val="006A67D8"/>
    <w:rsid w:val="00711DF4"/>
    <w:rsid w:val="00713928"/>
    <w:rsid w:val="007209CF"/>
    <w:rsid w:val="00720E0B"/>
    <w:rsid w:val="007336B9"/>
    <w:rsid w:val="007524E6"/>
    <w:rsid w:val="0077547C"/>
    <w:rsid w:val="007A206C"/>
    <w:rsid w:val="007A77CF"/>
    <w:rsid w:val="007D08AD"/>
    <w:rsid w:val="007E6DE8"/>
    <w:rsid w:val="00896EAB"/>
    <w:rsid w:val="008A6154"/>
    <w:rsid w:val="008C6AE8"/>
    <w:rsid w:val="00950CA2"/>
    <w:rsid w:val="0096211A"/>
    <w:rsid w:val="009860F7"/>
    <w:rsid w:val="00992A3A"/>
    <w:rsid w:val="009B424B"/>
    <w:rsid w:val="009F5F9F"/>
    <w:rsid w:val="00A32882"/>
    <w:rsid w:val="00A34545"/>
    <w:rsid w:val="00A46180"/>
    <w:rsid w:val="00A57859"/>
    <w:rsid w:val="00A72B69"/>
    <w:rsid w:val="00AD3FBB"/>
    <w:rsid w:val="00AE0F95"/>
    <w:rsid w:val="00AE5E23"/>
    <w:rsid w:val="00B34B85"/>
    <w:rsid w:val="00BB11D2"/>
    <w:rsid w:val="00BB6DB6"/>
    <w:rsid w:val="00BC1523"/>
    <w:rsid w:val="00BC3BB1"/>
    <w:rsid w:val="00BE1C66"/>
    <w:rsid w:val="00BE2232"/>
    <w:rsid w:val="00C1240F"/>
    <w:rsid w:val="00C2793B"/>
    <w:rsid w:val="00C371E8"/>
    <w:rsid w:val="00C42A8B"/>
    <w:rsid w:val="00C564A4"/>
    <w:rsid w:val="00C6738B"/>
    <w:rsid w:val="00C76FC5"/>
    <w:rsid w:val="00C93FFC"/>
    <w:rsid w:val="00CA2C89"/>
    <w:rsid w:val="00D06721"/>
    <w:rsid w:val="00D2049A"/>
    <w:rsid w:val="00D325DA"/>
    <w:rsid w:val="00D63844"/>
    <w:rsid w:val="00D67D52"/>
    <w:rsid w:val="00D845DA"/>
    <w:rsid w:val="00DB3108"/>
    <w:rsid w:val="00DF77C7"/>
    <w:rsid w:val="00E07829"/>
    <w:rsid w:val="00E40D6B"/>
    <w:rsid w:val="00E6491E"/>
    <w:rsid w:val="00EA5814"/>
    <w:rsid w:val="00F15BC3"/>
    <w:rsid w:val="00F42CA7"/>
    <w:rsid w:val="00F53003"/>
    <w:rsid w:val="00F72815"/>
    <w:rsid w:val="00FC713C"/>
    <w:rsid w:val="00FD2DDC"/>
    <w:rsid w:val="00FF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C47F9"/>
  <w15:docId w15:val="{07357531-3E8A-4ED5-8561-96510CB5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E23"/>
    <w:pPr>
      <w:spacing w:after="0" w:line="240" w:lineRule="auto"/>
    </w:pPr>
  </w:style>
  <w:style w:type="character" w:styleId="a4">
    <w:name w:val="annotation reference"/>
    <w:rsid w:val="00F42CA7"/>
    <w:rPr>
      <w:sz w:val="16"/>
      <w:szCs w:val="16"/>
    </w:rPr>
  </w:style>
  <w:style w:type="paragraph" w:styleId="a5">
    <w:name w:val="annotation text"/>
    <w:basedOn w:val="a"/>
    <w:link w:val="a6"/>
    <w:rsid w:val="00F42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F42C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2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2C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67D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9">
    <w:name w:val="List Paragraph"/>
    <w:aliases w:val="Варианты ответов,Абзац списка для документа"/>
    <w:basedOn w:val="a"/>
    <w:link w:val="aa"/>
    <w:uiPriority w:val="34"/>
    <w:qFormat/>
    <w:rsid w:val="006A67D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Абзац списка Знак"/>
    <w:aliases w:val="Варианты ответов Знак,Абзац списка для документа Знак"/>
    <w:link w:val="a9"/>
    <w:uiPriority w:val="34"/>
    <w:locked/>
    <w:rsid w:val="006A67D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AE0F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 таблицы1"/>
    <w:basedOn w:val="10"/>
    <w:rsid w:val="00C67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band2Horz">
      <w:rPr>
        <w:sz w:val="32"/>
      </w:rPr>
    </w:tblStylePr>
  </w:style>
  <w:style w:type="table" w:styleId="10">
    <w:name w:val="Table Simple 1"/>
    <w:basedOn w:val="a1"/>
    <w:uiPriority w:val="99"/>
    <w:semiHidden/>
    <w:unhideWhenUsed/>
    <w:rsid w:val="00C6738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4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julja</dc:creator>
  <cp:lastModifiedBy>Adm4</cp:lastModifiedBy>
  <cp:revision>3</cp:revision>
  <dcterms:created xsi:type="dcterms:W3CDTF">2022-07-14T14:39:00Z</dcterms:created>
  <dcterms:modified xsi:type="dcterms:W3CDTF">2022-07-15T06:19:00Z</dcterms:modified>
</cp:coreProperties>
</file>