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79" w:rsidRDefault="00F17E11" w:rsidP="00F17E11">
      <w:pPr>
        <w:shd w:val="clear" w:color="auto" w:fill="FFFFFF"/>
        <w:spacing w:after="0" w:line="240" w:lineRule="auto"/>
        <w:jc w:val="center"/>
        <w:outlineLvl w:val="0"/>
        <w:rPr>
          <w:rFonts w:ascii="Arial" w:eastAsia="Times New Roman" w:hAnsi="Arial" w:cs="Arial"/>
          <w:color w:val="000000"/>
          <w:kern w:val="36"/>
          <w:sz w:val="30"/>
          <w:szCs w:val="30"/>
          <w:lang w:eastAsia="ru-RU"/>
        </w:rPr>
      </w:pPr>
      <w:r>
        <w:rPr>
          <w:rFonts w:ascii="Arial" w:eastAsia="Times New Roman" w:hAnsi="Arial" w:cs="Arial"/>
          <w:color w:val="000000"/>
          <w:kern w:val="36"/>
          <w:sz w:val="30"/>
          <w:szCs w:val="30"/>
          <w:lang w:eastAsia="ru-RU"/>
        </w:rPr>
        <w:t>ПАМЯТКА</w:t>
      </w:r>
    </w:p>
    <w:p w:rsidR="00F17E11" w:rsidRPr="00F17E11" w:rsidRDefault="00F17E11" w:rsidP="00F17E11">
      <w:pPr>
        <w:shd w:val="clear" w:color="auto" w:fill="FFFFFF"/>
        <w:spacing w:after="0" w:line="240" w:lineRule="auto"/>
        <w:jc w:val="center"/>
        <w:outlineLvl w:val="0"/>
        <w:rPr>
          <w:rFonts w:ascii="Times New Roman" w:eastAsia="Times New Roman" w:hAnsi="Times New Roman" w:cs="Times New Roman"/>
          <w:i/>
          <w:color w:val="000000"/>
          <w:kern w:val="36"/>
          <w:sz w:val="24"/>
          <w:szCs w:val="24"/>
          <w:lang w:eastAsia="ru-RU"/>
        </w:rPr>
      </w:pPr>
      <w:bookmarkStart w:id="0" w:name="_GoBack"/>
      <w:bookmarkEnd w:id="0"/>
    </w:p>
    <w:p w:rsidR="00D0183B" w:rsidRPr="00F17E11" w:rsidRDefault="00D0183B" w:rsidP="00D0183B">
      <w:pPr>
        <w:shd w:val="clear" w:color="auto" w:fill="FFFFFF"/>
        <w:spacing w:after="0" w:line="240" w:lineRule="auto"/>
        <w:outlineLvl w:val="0"/>
        <w:rPr>
          <w:rFonts w:ascii="Times New Roman" w:eastAsia="Times New Roman" w:hAnsi="Times New Roman" w:cs="Times New Roman"/>
          <w:i/>
          <w:color w:val="000000"/>
          <w:kern w:val="36"/>
          <w:sz w:val="24"/>
          <w:szCs w:val="24"/>
          <w:lang w:eastAsia="ru-RU"/>
        </w:rPr>
      </w:pPr>
      <w:r w:rsidRPr="00F17E11">
        <w:rPr>
          <w:rFonts w:ascii="Times New Roman" w:eastAsia="Times New Roman" w:hAnsi="Times New Roman" w:cs="Times New Roman"/>
          <w:i/>
          <w:color w:val="000000"/>
          <w:kern w:val="36"/>
          <w:sz w:val="24"/>
          <w:szCs w:val="24"/>
          <w:lang w:eastAsia="ru-RU"/>
        </w:rPr>
        <w:t>О запрете дарения и получения подарков</w:t>
      </w:r>
    </w:p>
    <w:p w:rsidR="00D0183B" w:rsidRPr="00F17E11" w:rsidRDefault="00D0183B" w:rsidP="00C12C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E11">
        <w:rPr>
          <w:rFonts w:ascii="Times New Roman" w:eastAsia="Times New Roman" w:hAnsi="Times New Roman" w:cs="Times New Roman"/>
          <w:color w:val="000000"/>
          <w:sz w:val="24"/>
          <w:szCs w:val="24"/>
          <w:lang w:eastAsia="ru-RU"/>
        </w:rPr>
        <w:t>П. 7 ч. 3 ст. 12.1 Федерального закона  от 25.12.2008 № 273-ФЗ «О противодействии коррупции» содержит запрет на получение в связи с выполнением служебных (должностных) обязанностей</w:t>
      </w:r>
      <w:r w:rsidR="005A0879" w:rsidRPr="00F17E11">
        <w:rPr>
          <w:rFonts w:ascii="Times New Roman" w:eastAsia="Times New Roman" w:hAnsi="Times New Roman" w:cs="Times New Roman"/>
          <w:color w:val="000000"/>
          <w:sz w:val="24"/>
          <w:szCs w:val="24"/>
          <w:lang w:eastAsia="ru-RU"/>
        </w:rPr>
        <w:t>,</w:t>
      </w:r>
      <w:r w:rsidRPr="00F17E11">
        <w:rPr>
          <w:rFonts w:ascii="Times New Roman" w:eastAsia="Times New Roman" w:hAnsi="Times New Roman" w:cs="Times New Roman"/>
          <w:color w:val="000000"/>
          <w:sz w:val="24"/>
          <w:szCs w:val="24"/>
          <w:lang w:eastAsia="ru-RU"/>
        </w:rPr>
        <w:t xml:space="preserve"> не предусмотренных законодательством Российской Федерации вознаграждений и подарков от физических и юридических лиц.</w:t>
      </w:r>
    </w:p>
    <w:p w:rsidR="00D0183B" w:rsidRPr="00F17E11" w:rsidRDefault="00D0183B" w:rsidP="00C12C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E11">
        <w:rPr>
          <w:rFonts w:ascii="Times New Roman" w:eastAsia="Times New Roman" w:hAnsi="Times New Roman" w:cs="Times New Roman"/>
          <w:color w:val="000000"/>
          <w:sz w:val="24"/>
          <w:szCs w:val="24"/>
          <w:lang w:eastAsia="ru-RU"/>
        </w:rPr>
        <w:t> </w:t>
      </w:r>
      <w:proofErr w:type="gramStart"/>
      <w:r w:rsidRPr="00F17E11">
        <w:rPr>
          <w:rFonts w:ascii="Times New Roman" w:eastAsia="Times New Roman" w:hAnsi="Times New Roman" w:cs="Times New Roman"/>
          <w:color w:val="000000"/>
          <w:sz w:val="24"/>
          <w:szCs w:val="24"/>
          <w:lang w:eastAsia="ru-RU"/>
        </w:rPr>
        <w:t>В соответствии с п. 3 ч. 1 со ст. 575 ГК РФ не допускается дарение, за исключением обычных подарков, стоимость которых не превышает трех тысяч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roofErr w:type="gramEnd"/>
    </w:p>
    <w:p w:rsidR="00D0183B" w:rsidRPr="00F17E11" w:rsidRDefault="00D0183B" w:rsidP="00C12C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E11">
        <w:rPr>
          <w:rFonts w:ascii="Times New Roman" w:eastAsia="Times New Roman" w:hAnsi="Times New Roman" w:cs="Times New Roman"/>
          <w:color w:val="000000"/>
          <w:sz w:val="24"/>
          <w:szCs w:val="24"/>
          <w:lang w:eastAsia="ru-RU"/>
        </w:rPr>
        <w:t>Указанный запрет не распространяется на случаи получения подарков в связи с протокольными мероприятиями, со служебными командировками и с другими официальными мероприятиями. В данном случае подарки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в котором лицо замещает должность.</w:t>
      </w:r>
    </w:p>
    <w:p w:rsidR="00D0183B" w:rsidRPr="00F17E11" w:rsidRDefault="00D0183B" w:rsidP="00C12CB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17E11">
        <w:rPr>
          <w:rFonts w:ascii="Times New Roman" w:eastAsia="Times New Roman" w:hAnsi="Times New Roman" w:cs="Times New Roman"/>
          <w:color w:val="000000"/>
          <w:sz w:val="24"/>
          <w:szCs w:val="24"/>
          <w:lang w:eastAsia="ru-RU"/>
        </w:rPr>
        <w:t>Лицо,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установленном 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r w:rsidRPr="00F17E11">
        <w:rPr>
          <w:rFonts w:ascii="Times New Roman" w:eastAsia="Times New Roman" w:hAnsi="Times New Roman" w:cs="Times New Roman"/>
          <w:color w:val="000000"/>
          <w:sz w:val="24"/>
          <w:szCs w:val="24"/>
          <w:lang w:eastAsia="ru-RU"/>
        </w:rPr>
        <w:t>, сдачи и оценки подарка, реализации (выкупа) и зачисления средств, вырученных от его реализации».</w:t>
      </w:r>
    </w:p>
    <w:p w:rsidR="00D0183B" w:rsidRPr="00F17E11" w:rsidRDefault="005A0879" w:rsidP="00C12C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E11">
        <w:rPr>
          <w:rFonts w:ascii="Times New Roman" w:eastAsia="Times New Roman" w:hAnsi="Times New Roman" w:cs="Times New Roman"/>
          <w:color w:val="000000"/>
          <w:sz w:val="24"/>
          <w:szCs w:val="24"/>
          <w:lang w:eastAsia="ru-RU"/>
        </w:rPr>
        <w:t xml:space="preserve">Должностным лицам не рекомендуется получать подарки или какие-либо иные вознаграждения, в том числе на личных торжественных мероприятиях, от </w:t>
      </w:r>
      <w:proofErr w:type="spellStart"/>
      <w:r w:rsidRPr="00F17E11">
        <w:rPr>
          <w:rFonts w:ascii="Times New Roman" w:eastAsia="Times New Roman" w:hAnsi="Times New Roman" w:cs="Times New Roman"/>
          <w:color w:val="000000"/>
          <w:sz w:val="24"/>
          <w:szCs w:val="24"/>
          <w:lang w:eastAsia="ru-RU"/>
        </w:rPr>
        <w:t>воих</w:t>
      </w:r>
      <w:proofErr w:type="spellEnd"/>
      <w:r w:rsidRPr="00F17E11">
        <w:rPr>
          <w:rFonts w:ascii="Times New Roman" w:eastAsia="Times New Roman" w:hAnsi="Times New Roman" w:cs="Times New Roman"/>
          <w:color w:val="000000"/>
          <w:sz w:val="24"/>
          <w:szCs w:val="24"/>
          <w:lang w:eastAsia="ru-RU"/>
        </w:rPr>
        <w:t xml:space="preserve"> друзей или связанных с ними людей, которые одновременно являются лицами, в отношение которых должностные лица непосредственно осуществляет функции государственного (муниципального) управления. Прием таких подарков может их скомпрометировать и повлечь возникновение сомнений в их честности. Беспристрастности и объективности. </w:t>
      </w:r>
    </w:p>
    <w:p w:rsidR="00D0183B" w:rsidRPr="00F17E11" w:rsidRDefault="00D0183B" w:rsidP="00C12C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E11">
        <w:rPr>
          <w:rFonts w:ascii="Times New Roman" w:eastAsia="Times New Roman" w:hAnsi="Times New Roman" w:cs="Times New Roman"/>
          <w:color w:val="000000"/>
          <w:sz w:val="24"/>
          <w:szCs w:val="24"/>
          <w:lang w:eastAsia="ru-RU"/>
        </w:rPr>
        <w:t xml:space="preserve">Несоблюдение вышеуказанных норм является нарушением антикоррупционного законодательства и служебной дисциплины, создает условия для возникновения конфликта интересов и влечет наступление ответственности, предусмотренной законодательством – дисциплинарной (вплоть до увольнения ), а в случаях совершения преступления, предусмотренного ст. 290 УК РФ (получение взятки) </w:t>
      </w:r>
      <w:proofErr w:type="gramStart"/>
      <w:r w:rsidRPr="00F17E11">
        <w:rPr>
          <w:rFonts w:ascii="Times New Roman" w:eastAsia="Times New Roman" w:hAnsi="Times New Roman" w:cs="Times New Roman"/>
          <w:color w:val="000000"/>
          <w:sz w:val="24"/>
          <w:szCs w:val="24"/>
          <w:lang w:eastAsia="ru-RU"/>
        </w:rPr>
        <w:t>–у</w:t>
      </w:r>
      <w:proofErr w:type="gramEnd"/>
      <w:r w:rsidRPr="00F17E11">
        <w:rPr>
          <w:rFonts w:ascii="Times New Roman" w:eastAsia="Times New Roman" w:hAnsi="Times New Roman" w:cs="Times New Roman"/>
          <w:color w:val="000000"/>
          <w:sz w:val="24"/>
          <w:szCs w:val="24"/>
          <w:lang w:eastAsia="ru-RU"/>
        </w:rPr>
        <w:t>головной.</w:t>
      </w:r>
    </w:p>
    <w:p w:rsidR="00EE6C71" w:rsidRPr="00C12CB0" w:rsidRDefault="00EE6C71" w:rsidP="00C12CB0">
      <w:pPr>
        <w:spacing w:after="0" w:line="240" w:lineRule="auto"/>
        <w:rPr>
          <w:rFonts w:ascii="Times New Roman" w:hAnsi="Times New Roman" w:cs="Times New Roman"/>
          <w:sz w:val="28"/>
          <w:szCs w:val="28"/>
        </w:rPr>
      </w:pPr>
    </w:p>
    <w:sectPr w:rsidR="00EE6C71" w:rsidRPr="00C12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3B"/>
    <w:rsid w:val="00104B6A"/>
    <w:rsid w:val="005A0879"/>
    <w:rsid w:val="00B51B2B"/>
    <w:rsid w:val="00C12CB0"/>
    <w:rsid w:val="00D0183B"/>
    <w:rsid w:val="00EE6C71"/>
    <w:rsid w:val="00F1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1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8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1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2C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1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183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01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12C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60726">
      <w:bodyDiv w:val="1"/>
      <w:marLeft w:val="0"/>
      <w:marRight w:val="0"/>
      <w:marTop w:val="0"/>
      <w:marBottom w:val="0"/>
      <w:divBdr>
        <w:top w:val="none" w:sz="0" w:space="0" w:color="auto"/>
        <w:left w:val="none" w:sz="0" w:space="0" w:color="auto"/>
        <w:bottom w:val="none" w:sz="0" w:space="0" w:color="auto"/>
        <w:right w:val="none" w:sz="0" w:space="0" w:color="auto"/>
      </w:divBdr>
      <w:divsChild>
        <w:div w:id="1679966296">
          <w:marLeft w:val="0"/>
          <w:marRight w:val="0"/>
          <w:marTop w:val="0"/>
          <w:marBottom w:val="0"/>
          <w:divBdr>
            <w:top w:val="none" w:sz="0" w:space="0" w:color="auto"/>
            <w:left w:val="none" w:sz="0" w:space="0" w:color="auto"/>
            <w:bottom w:val="none" w:sz="0" w:space="0" w:color="auto"/>
            <w:right w:val="none" w:sz="0" w:space="0" w:color="auto"/>
          </w:divBdr>
          <w:divsChild>
            <w:div w:id="2091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cp:lastModifiedBy>
  <cp:revision>2</cp:revision>
  <cp:lastPrinted>2017-12-25T13:26:00Z</cp:lastPrinted>
  <dcterms:created xsi:type="dcterms:W3CDTF">2020-07-29T14:16:00Z</dcterms:created>
  <dcterms:modified xsi:type="dcterms:W3CDTF">2020-07-29T14:16:00Z</dcterms:modified>
</cp:coreProperties>
</file>